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561" w:rsidRPr="00810C0D" w:rsidRDefault="00C82561" w:rsidP="000B577C">
      <w:pPr>
        <w:shd w:val="clear" w:color="auto" w:fill="FFFFFF"/>
        <w:spacing w:before="150" w:after="150" w:line="340" w:lineRule="atLeast"/>
        <w:jc w:val="center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C82561" w:rsidRPr="00810C0D" w:rsidRDefault="00C82561" w:rsidP="000B577C">
      <w:pPr>
        <w:shd w:val="clear" w:color="auto" w:fill="FFFFFF"/>
        <w:spacing w:before="150" w:after="150" w:line="340" w:lineRule="atLeast"/>
        <w:jc w:val="center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результатам проверки годового отчета об исполнении</w:t>
      </w:r>
    </w:p>
    <w:p w:rsidR="00C82561" w:rsidRPr="00810C0D" w:rsidRDefault="00C82561" w:rsidP="000B577C">
      <w:pPr>
        <w:shd w:val="clear" w:color="auto" w:fill="FFFFFF"/>
        <w:spacing w:before="150" w:after="150" w:line="340" w:lineRule="atLeast"/>
        <w:jc w:val="center"/>
        <w:rPr>
          <w:rFonts w:ascii="Tahoma" w:eastAsia="Times New Roman" w:hAnsi="Tahoma" w:cs="Tahoma"/>
          <w:color w:val="5A5A5A"/>
          <w:sz w:val="28"/>
          <w:szCs w:val="28"/>
          <w:lang w:eastAsia="ru-RU"/>
        </w:rPr>
      </w:pP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бюджета </w:t>
      </w:r>
      <w:r w:rsidR="009D1A30"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Олонецкого национального</w:t>
      </w: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</w:t>
      </w:r>
      <w:r w:rsidRPr="00810C0D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</w:t>
      </w: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</w:t>
      </w:r>
    </w:p>
    <w:p w:rsidR="00810C0D" w:rsidRDefault="00C82561" w:rsidP="000B577C">
      <w:pPr>
        <w:shd w:val="clear" w:color="auto" w:fill="FFFFFF"/>
        <w:spacing w:before="150" w:after="150" w:line="3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0C0D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  <w:t xml:space="preserve"> </w:t>
      </w: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20</w:t>
      </w:r>
      <w:r w:rsidR="00D91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810C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8968B3" w:rsidRDefault="008968B3" w:rsidP="00810C0D">
      <w:pPr>
        <w:shd w:val="clear" w:color="auto" w:fill="FFFFFF"/>
        <w:spacing w:before="150" w:after="150" w:line="3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10C0D" w:rsidRPr="00810C0D" w:rsidRDefault="00810C0D" w:rsidP="00810C0D">
      <w:pPr>
        <w:shd w:val="clear" w:color="auto" w:fill="FFFFFF"/>
        <w:spacing w:before="150" w:after="150" w:line="3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0C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  <w:r w:rsidR="009F61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10C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Олонец</w:t>
      </w:r>
      <w:r w:rsidR="008968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  <w:r w:rsidR="008B0F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</w:t>
      </w:r>
      <w:r w:rsidR="004D44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«23</w:t>
      </w:r>
      <w:r w:rsidR="008B0F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4D44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апреля</w:t>
      </w:r>
      <w:bookmarkStart w:id="0" w:name="_GoBack"/>
      <w:bookmarkEnd w:id="0"/>
      <w:r w:rsidR="008B0F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968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8B0F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D916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715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968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г.                                                          </w:t>
      </w:r>
    </w:p>
    <w:p w:rsidR="008968B3" w:rsidRDefault="008968B3" w:rsidP="000B577C">
      <w:pPr>
        <w:shd w:val="clear" w:color="auto" w:fill="FFFFFF"/>
        <w:spacing w:before="150" w:after="150" w:line="3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на отчёт «Об исполнении бюджета </w:t>
      </w:r>
      <w:r w:rsidR="009D1A3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Олонецкого национального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за 20</w:t>
      </w:r>
      <w:r w:rsidR="00D916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подготовлено по результатам проверк</w:t>
      </w:r>
      <w:r w:rsidR="009D1A3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Заключение составлено в соответствии со статьей </w:t>
      </w:r>
      <w:r w:rsidR="004C744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</w:t>
      </w:r>
      <w:r w:rsidR="004C744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 комиссии по бюджету и финансам Совета Олонецкого национального муниципального района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</w:t>
      </w:r>
      <w:r w:rsidR="009D1A3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Олонецкого национального муниципального района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B0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 мая </w:t>
      </w:r>
      <w:r w:rsidR="004C744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B0F6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4C744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8B0F69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2561" w:rsidRPr="00F35E02" w:rsidRDefault="00EF4E9F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C82561"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Анализ общих показателей исполнения бюджета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</w:t>
      </w:r>
      <w:r w:rsidR="00EF4E9F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Олонецкого национального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на 20</w:t>
      </w:r>
      <w:r w:rsidR="00D916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утвержден решением </w:t>
      </w:r>
      <w:r w:rsidR="00EF4E9F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Олонецкого национального муниципального района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B3781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F4E9F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B0F69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95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доходы 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600332,1</w:t>
      </w:r>
      <w:r w:rsidR="0014415E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EF4E9F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расходы 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612769,8</w:t>
      </w:r>
      <w:r w:rsidR="0014415E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EF4E9F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дефицит </w:t>
      </w:r>
      <w:r w:rsidR="00CB3781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63908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2437,7</w:t>
      </w:r>
      <w:r w:rsidR="00CB3781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EF4E9F"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уточненной редакции решения о бюджете доходы составили </w:t>
      </w:r>
      <w:r w:rsidR="00575E3D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770184,55</w:t>
      </w:r>
      <w:r w:rsidR="00CE4341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E9F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ыс.</w:t>
      </w:r>
      <w:r w:rsidR="003E0729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расходы </w:t>
      </w:r>
      <w:r w:rsidR="00A54814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775562,25</w:t>
      </w:r>
      <w:r w:rsidR="00CE4341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3E0729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</w:t>
      </w:r>
      <w:r w:rsidR="008B0F69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дефицит </w:t>
      </w:r>
      <w:r w:rsidR="00A54814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5377,7</w:t>
      </w:r>
      <w:r w:rsidR="00CE4341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3E0729"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D916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бюджет района было внесено </w:t>
      </w:r>
      <w:r w:rsidR="002B4E2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поправок.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Фактические доходы составили </w:t>
      </w:r>
      <w:r w:rsidR="000639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755800,5</w:t>
      </w:r>
      <w:r w:rsid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тыс.</w:t>
      </w:r>
      <w:r w:rsidR="005B4E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руб., расходы </w:t>
      </w:r>
      <w:r w:rsidR="000639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758134,36</w:t>
      </w:r>
      <w:r w:rsidR="00CE4341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тыс.</w:t>
      </w:r>
      <w:r w:rsidR="005B4E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руб., </w:t>
      </w:r>
      <w:r w:rsidR="00625EE9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дефицит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639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2333,81</w:t>
      </w:r>
      <w:r w:rsidR="00CE4341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тыс.</w:t>
      </w:r>
      <w:r w:rsidR="005B4E08"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63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собственных доходов в общем объеме доходов за 20</w:t>
      </w:r>
      <w:r w:rsidR="00D916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составила </w:t>
      </w:r>
      <w:r w:rsid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18,4</w:t>
      </w:r>
      <w:r w:rsidR="006C102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%, безвоз</w:t>
      </w:r>
      <w:r w:rsidR="006C102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B1F4F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ездные поступления составляют 81</w:t>
      </w:r>
      <w:r w:rsidR="006C102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481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C102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средств </w:t>
      </w:r>
      <w:r w:rsidRPr="003E5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бюджета района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39580E"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proofErr w:type="gramEnd"/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853E4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составили </w:t>
      </w:r>
      <w:r w:rsidR="00D95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3044,0</w:t>
      </w:r>
      <w:r w:rsidRPr="003E5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тыс.</w:t>
      </w:r>
      <w:r w:rsidR="00DC5680" w:rsidRPr="003E5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E5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 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сравнению с остатками средств на конец 20</w:t>
      </w:r>
      <w:r w:rsidR="00853E41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у</w:t>
      </w:r>
      <w:r w:rsidR="00D95F3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величились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023"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E5DDF"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95F34">
        <w:rPr>
          <w:rFonts w:ascii="Times New Roman" w:eastAsia="Times New Roman" w:hAnsi="Times New Roman" w:cs="Times New Roman"/>
          <w:sz w:val="24"/>
          <w:szCs w:val="24"/>
          <w:lang w:eastAsia="ru-RU"/>
        </w:rPr>
        <w:t>48,2</w:t>
      </w:r>
      <w:r w:rsidR="006C1023"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P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2561" w:rsidRPr="00F35E02" w:rsidRDefault="00A33B8B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Анализ исполнения</w:t>
      </w:r>
      <w:r w:rsidR="00C82561"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 района по доходам</w:t>
      </w:r>
    </w:p>
    <w:p w:rsidR="00C82561" w:rsidRPr="00F35E02" w:rsidRDefault="00C82561" w:rsidP="004E3386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по доходам за 20</w:t>
      </w:r>
      <w:r w:rsidR="00D95F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 </w:t>
      </w:r>
      <w:r w:rsidR="00D95F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755800,55</w:t>
      </w:r>
      <w:r w:rsidR="003E5DDF"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DE761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руб., или </w:t>
      </w:r>
      <w:r w:rsidR="00D95F34">
        <w:rPr>
          <w:rFonts w:ascii="Times New Roman" w:eastAsia="Times New Roman" w:hAnsi="Times New Roman" w:cs="Times New Roman"/>
          <w:sz w:val="24"/>
          <w:szCs w:val="24"/>
          <w:lang w:eastAsia="ru-RU"/>
        </w:rPr>
        <w:t>98,1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к уточненному плану. Доходы не исполнены в сумме 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14384,0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B85840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исполнения бюджета 20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плановые показатели доходов по сравнению с первоначально утвержденными назначениями были увеличены на 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169852,45</w:t>
      </w:r>
      <w:r w:rsid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(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в том числе: за счет </w:t>
      </w:r>
      <w:r w:rsidR="00DE074D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межбюджетных трансфертов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составило 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175732,3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собственные доходные источники </w:t>
      </w:r>
      <w:r w:rsidR="003E5DD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меньшились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8439D1">
        <w:rPr>
          <w:rFonts w:ascii="Times New Roman" w:eastAsia="Times New Roman" w:hAnsi="Times New Roman" w:cs="Times New Roman"/>
          <w:sz w:val="24"/>
          <w:szCs w:val="24"/>
          <w:lang w:eastAsia="ru-RU"/>
        </w:rPr>
        <w:t>5879,9</w:t>
      </w:r>
      <w:r w:rsidR="00B8584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сравнению с предыдущим годо</w:t>
      </w:r>
      <w:r w:rsidR="00442C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поступления в бюджет района </w:t>
      </w:r>
      <w:r w:rsidR="00926BC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5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меньшились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329C5">
        <w:rPr>
          <w:rFonts w:ascii="Times New Roman" w:eastAsia="Times New Roman" w:hAnsi="Times New Roman" w:cs="Times New Roman"/>
          <w:sz w:val="24"/>
          <w:szCs w:val="24"/>
          <w:lang w:eastAsia="ru-RU"/>
        </w:rPr>
        <w:t>26464,31</w:t>
      </w:r>
      <w:r w:rsidR="002202D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или на </w:t>
      </w:r>
      <w:r w:rsidR="008329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329C5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435D5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налоговым и неналоговым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</w:t>
      </w:r>
      <w:r w:rsidR="00435D59">
        <w:rPr>
          <w:rFonts w:ascii="Times New Roman" w:eastAsia="Times New Roman" w:hAnsi="Times New Roman" w:cs="Times New Roman"/>
          <w:sz w:val="24"/>
          <w:szCs w:val="24"/>
          <w:lang w:eastAsia="ru-RU"/>
        </w:rPr>
        <w:t>ам отмечен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35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3915,64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на 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2,74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по безвозмездным поступлениям </w:t>
      </w:r>
      <w:r w:rsidR="00435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 поступления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22548,68</w:t>
      </w:r>
      <w:r w:rsidR="009C7F4D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или </w:t>
      </w:r>
      <w:proofErr w:type="gramStart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21C9">
        <w:rPr>
          <w:rFonts w:ascii="Times New Roman" w:eastAsia="Times New Roman" w:hAnsi="Times New Roman" w:cs="Times New Roman"/>
          <w:sz w:val="24"/>
          <w:szCs w:val="24"/>
          <w:lang w:eastAsia="ru-RU"/>
        </w:rPr>
        <w:t>3,53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2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3.1. Анализ налоговых и неналоговых доходов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общей сумме доходов бюджета района налоговые и неналоговые доходы составили </w:t>
      </w:r>
      <w:r w:rsidR="00046B02">
        <w:rPr>
          <w:rFonts w:ascii="Times New Roman" w:eastAsia="Times New Roman" w:hAnsi="Times New Roman" w:cs="Times New Roman"/>
          <w:sz w:val="24"/>
          <w:szCs w:val="24"/>
          <w:lang w:eastAsia="ru-RU"/>
        </w:rPr>
        <w:t>138876,6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</w:t>
      </w:r>
      <w:r w:rsidR="00046B02">
        <w:rPr>
          <w:rFonts w:ascii="Times New Roman" w:eastAsia="Times New Roman" w:hAnsi="Times New Roman" w:cs="Times New Roman"/>
          <w:sz w:val="24"/>
          <w:szCs w:val="24"/>
          <w:lang w:eastAsia="ru-RU"/>
        </w:rPr>
        <w:t>18,4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Налоговые доходы</w:t>
      </w:r>
    </w:p>
    <w:p w:rsidR="00C82561" w:rsidRPr="00F35E02" w:rsidRDefault="00C82561" w:rsidP="00EC29CA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налоговые поступления составили 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>98491,7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 доходов бюджета района. Налоговые доходы по сравнению с 201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="00926BC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величились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11211">
        <w:rPr>
          <w:rFonts w:ascii="Times New Roman" w:eastAsia="Times New Roman" w:hAnsi="Times New Roman" w:cs="Times New Roman"/>
          <w:sz w:val="24"/>
          <w:szCs w:val="24"/>
          <w:lang w:eastAsia="ru-RU"/>
        </w:rPr>
        <w:t>3182,7</w:t>
      </w:r>
      <w:r w:rsidR="00A97D56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9A2B0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1211" w:rsidRDefault="004E3386" w:rsidP="00611211">
      <w:pPr>
        <w:spacing w:before="150" w:after="150" w:line="340" w:lineRule="atLeast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3386">
        <w:rPr>
          <w:rFonts w:ascii="Times New Roman" w:hAnsi="Times New Roman" w:cs="Times New Roman"/>
          <w:color w:val="000000"/>
          <w:sz w:val="24"/>
          <w:szCs w:val="24"/>
        </w:rPr>
        <w:t>Поступление НДФЛ за 20</w:t>
      </w:r>
      <w:r w:rsidR="0061121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3386">
        <w:rPr>
          <w:rFonts w:ascii="Times New Roman" w:hAnsi="Times New Roman" w:cs="Times New Roman"/>
          <w:color w:val="000000"/>
          <w:sz w:val="24"/>
          <w:szCs w:val="24"/>
        </w:rPr>
        <w:t xml:space="preserve"> год  в бюджет района составляет </w:t>
      </w:r>
      <w:r w:rsidR="00611211" w:rsidRPr="00611211">
        <w:rPr>
          <w:rFonts w:ascii="Times New Roman" w:hAnsi="Times New Roman" w:cs="Times New Roman"/>
          <w:color w:val="000000"/>
          <w:sz w:val="24"/>
          <w:szCs w:val="24"/>
        </w:rPr>
        <w:t>87762 тыс. рублей, или 101,1 % от годовых плановых назначений. В сравнении с 2019 годом наблюдается увеличение поступлений по данному виду налога на 5292 тыс. рублей. Увеличение поступления НДФЛ связано с тем, что</w:t>
      </w:r>
      <w:r w:rsidR="00611211" w:rsidRPr="006112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выплата заработной платы работникам бюджетной сферы муниципальных учреждений осуществляется в соответствии с целевыми показателями «майских» Указов Президента Российской Федерации, с учетом увеличения МРОТ с 01.01.2020 года.</w:t>
      </w:r>
    </w:p>
    <w:p w:rsidR="00611211" w:rsidRDefault="00611211" w:rsidP="003C29AD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1211">
        <w:rPr>
          <w:rFonts w:ascii="Times New Roman" w:hAnsi="Times New Roman" w:cs="Times New Roman"/>
          <w:color w:val="000000"/>
          <w:sz w:val="24"/>
          <w:szCs w:val="24"/>
        </w:rPr>
        <w:t xml:space="preserve">По Единому налогу на вмененный доход для отдельных видов деятельности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поступление составило </w:t>
      </w:r>
      <w:r w:rsidRPr="00611211">
        <w:rPr>
          <w:rFonts w:ascii="Times New Roman" w:hAnsi="Times New Roman" w:cs="Times New Roman"/>
          <w:color w:val="000000"/>
          <w:sz w:val="24"/>
          <w:szCs w:val="24"/>
        </w:rPr>
        <w:t>5867 тыс. рублей, или 99,9 % от плана</w:t>
      </w:r>
      <w:r w:rsidR="003C29AD">
        <w:rPr>
          <w:rFonts w:ascii="Times New Roman" w:hAnsi="Times New Roman" w:cs="Times New Roman"/>
          <w:color w:val="000000"/>
          <w:sz w:val="24"/>
          <w:szCs w:val="24"/>
        </w:rPr>
        <w:t xml:space="preserve">,  при </w:t>
      </w:r>
      <w:r w:rsidRPr="00611211">
        <w:rPr>
          <w:rFonts w:ascii="Times New Roman" w:hAnsi="Times New Roman" w:cs="Times New Roman"/>
          <w:color w:val="000000"/>
          <w:sz w:val="24"/>
          <w:szCs w:val="24"/>
        </w:rPr>
        <w:t>прогнозны</w:t>
      </w:r>
      <w:r w:rsidR="003C29AD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611211">
        <w:rPr>
          <w:rFonts w:ascii="Times New Roman" w:hAnsi="Times New Roman" w:cs="Times New Roman"/>
          <w:color w:val="000000"/>
          <w:sz w:val="24"/>
          <w:szCs w:val="24"/>
        </w:rPr>
        <w:t xml:space="preserve"> показател</w:t>
      </w:r>
      <w:r w:rsidR="003C29AD">
        <w:rPr>
          <w:rFonts w:ascii="Times New Roman" w:hAnsi="Times New Roman" w:cs="Times New Roman"/>
          <w:color w:val="000000"/>
          <w:sz w:val="24"/>
          <w:szCs w:val="24"/>
        </w:rPr>
        <w:t xml:space="preserve">ях </w:t>
      </w:r>
      <w:r w:rsidRPr="00611211">
        <w:rPr>
          <w:rFonts w:ascii="Times New Roman" w:hAnsi="Times New Roman" w:cs="Times New Roman"/>
          <w:color w:val="000000"/>
          <w:sz w:val="24"/>
          <w:szCs w:val="24"/>
        </w:rPr>
        <w:t xml:space="preserve">на 2020 год 5873 тыс. рублей. В сравнении с </w:t>
      </w:r>
      <w:r w:rsidR="003C29AD">
        <w:rPr>
          <w:rFonts w:ascii="Times New Roman" w:hAnsi="Times New Roman" w:cs="Times New Roman"/>
          <w:color w:val="000000"/>
          <w:sz w:val="24"/>
          <w:szCs w:val="24"/>
        </w:rPr>
        <w:t xml:space="preserve">предыдущим </w:t>
      </w:r>
      <w:r w:rsidRPr="00611211">
        <w:rPr>
          <w:rFonts w:ascii="Times New Roman" w:hAnsi="Times New Roman" w:cs="Times New Roman"/>
          <w:color w:val="000000"/>
          <w:sz w:val="24"/>
          <w:szCs w:val="24"/>
        </w:rPr>
        <w:t>годом произошло снижение поступлений в сумме 2584 тыс. рублей. Отрицательная динамика поступлений связана со снятием с учета плательщиков ЕНВД с 01.01.2020, переходом плательщиков на иную систему налогообложения в связи с отменой действия данного спецрежима с 01.01.2021.</w:t>
      </w:r>
    </w:p>
    <w:p w:rsidR="003C29AD" w:rsidRPr="003C29AD" w:rsidRDefault="003C29AD" w:rsidP="003C29AD">
      <w:pPr>
        <w:spacing w:afterLines="150" w:after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9AD">
        <w:rPr>
          <w:rFonts w:ascii="Times New Roman" w:hAnsi="Times New Roman" w:cs="Times New Roman"/>
          <w:color w:val="000000"/>
          <w:sz w:val="24"/>
          <w:szCs w:val="24"/>
        </w:rPr>
        <w:t>По Единому сельскохозяйственному налогу исполнение бюджета составляет 1167 тыс. рублей, или 100 % от годовых плановых показателей, и на 184 тыс. руб. выше уровня 2019 года. Наибольшее увеличение уплаты ЕСХН произошло по следующим плательщикам: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C29AD">
        <w:rPr>
          <w:rFonts w:ascii="Times New Roman" w:hAnsi="Times New Roman" w:cs="Times New Roman"/>
          <w:color w:val="000000"/>
          <w:sz w:val="24"/>
          <w:szCs w:val="24"/>
        </w:rPr>
        <w:t>ООО «Молочная Ферма «Искра»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C29AD">
        <w:rPr>
          <w:rFonts w:ascii="Times New Roman" w:hAnsi="Times New Roman" w:cs="Times New Roman"/>
          <w:color w:val="000000"/>
          <w:sz w:val="24"/>
          <w:szCs w:val="24"/>
        </w:rPr>
        <w:t>КФХ Иванова Андрея Владимировича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C29AD">
        <w:rPr>
          <w:rFonts w:ascii="Times New Roman" w:hAnsi="Times New Roman" w:cs="Times New Roman"/>
          <w:color w:val="000000"/>
          <w:sz w:val="24"/>
          <w:szCs w:val="24"/>
        </w:rPr>
        <w:t>ОАО «Совхоз «Аграрный»- уплата задолженности в отчетном периоде.</w:t>
      </w:r>
    </w:p>
    <w:p w:rsidR="003C29AD" w:rsidRPr="003C29AD" w:rsidRDefault="003C29AD" w:rsidP="003C29AD">
      <w:pPr>
        <w:spacing w:afterLines="150" w:after="36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C29AD">
        <w:rPr>
          <w:rFonts w:ascii="Times New Roman" w:hAnsi="Times New Roman" w:cs="Times New Roman"/>
          <w:color w:val="000000"/>
          <w:sz w:val="24"/>
          <w:szCs w:val="24"/>
        </w:rPr>
        <w:t>сполнение по налогу, взимаемому в связи с применением патентной системы налогообложения, составило 470 тыс. руб., или 100% к годовым прогнозным показателям. В сравнении с 2019 годом уменьшение поступлений по данному виду налога составляет 884 тыс. рублей. По патентной системе снижение поступления связано с уменьшением размера потенциально возможного к получению ИП годового дохода по отдельным видам экономической деятельности.</w:t>
      </w:r>
    </w:p>
    <w:p w:rsidR="003C29AD" w:rsidRPr="003C29AD" w:rsidRDefault="003C29AD" w:rsidP="003C29AD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29AD"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Прогнозные показатели по государственной пошлине составляют 3224 тыс. рублей, исполнение 3226 тыс. рублей или 100,1 % от плана, и на 746 тыс. рублей выше уровня 2019 года. За 2020 года произошло увеличение поступлений по государственной пошлине по делам, рассматриваемым в судах общей юрисдикции, мировыми судьями. </w:t>
      </w:r>
    </w:p>
    <w:p w:rsidR="00F554EB" w:rsidRPr="00F35E02" w:rsidRDefault="00F554EB" w:rsidP="00F35E02">
      <w:pPr>
        <w:spacing w:after="0" w:line="3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Неналоговые доходы</w:t>
      </w:r>
    </w:p>
    <w:p w:rsidR="00C82561" w:rsidRPr="00F35E02" w:rsidRDefault="00C82561" w:rsidP="00701B37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общей сумме доходов неналоговые поступления составили </w:t>
      </w:r>
      <w:r w:rsidR="003C29AD">
        <w:rPr>
          <w:rFonts w:ascii="Times New Roman" w:eastAsia="Times New Roman" w:hAnsi="Times New Roman" w:cs="Times New Roman"/>
          <w:sz w:val="24"/>
          <w:szCs w:val="24"/>
          <w:lang w:eastAsia="ru-RU"/>
        </w:rPr>
        <w:t>40384,9</w:t>
      </w:r>
      <w:r w:rsidR="00F554EB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или </w:t>
      </w:r>
      <w:r w:rsidR="003C29AD">
        <w:rPr>
          <w:rFonts w:ascii="Times New Roman" w:eastAsia="Times New Roman" w:hAnsi="Times New Roman" w:cs="Times New Roman"/>
          <w:sz w:val="24"/>
          <w:szCs w:val="24"/>
          <w:lang w:eastAsia="ru-RU"/>
        </w:rPr>
        <w:t>5,34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 Неналоговые доходы по сравнению с предыдущим годом </w:t>
      </w:r>
      <w:r w:rsidR="003C29A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уменьшились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C29AD">
        <w:rPr>
          <w:rFonts w:ascii="Times New Roman" w:eastAsia="Times New Roman" w:hAnsi="Times New Roman" w:cs="Times New Roman"/>
          <w:sz w:val="24"/>
          <w:szCs w:val="24"/>
          <w:lang w:eastAsia="ru-RU"/>
        </w:rPr>
        <w:t>7098,1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F554EB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или на </w:t>
      </w:r>
      <w:r w:rsidR="006E69FA">
        <w:rPr>
          <w:rFonts w:ascii="Times New Roman" w:eastAsia="Times New Roman" w:hAnsi="Times New Roman" w:cs="Times New Roman"/>
          <w:sz w:val="24"/>
          <w:szCs w:val="24"/>
          <w:lang w:eastAsia="ru-RU"/>
        </w:rPr>
        <w:t>14,95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701B37" w:rsidRPr="00701B37" w:rsidRDefault="00701B37" w:rsidP="00701B37">
      <w:pPr>
        <w:pStyle w:val="a3"/>
        <w:spacing w:before="150" w:after="150" w:line="340" w:lineRule="atLeast"/>
        <w:ind w:firstLine="709"/>
        <w:jc w:val="both"/>
        <w:textAlignment w:val="top"/>
        <w:rPr>
          <w:color w:val="000000"/>
          <w:szCs w:val="24"/>
        </w:rPr>
      </w:pPr>
      <w:r w:rsidRPr="00701B37">
        <w:rPr>
          <w:color w:val="000000"/>
          <w:szCs w:val="24"/>
        </w:rPr>
        <w:t xml:space="preserve">Исполнение бюджета в части доходов от использования имущества, находящегося в муниципальной собственности составляет </w:t>
      </w:r>
      <w:r w:rsidR="004C6A51" w:rsidRPr="004C6A51">
        <w:rPr>
          <w:color w:val="000000"/>
          <w:szCs w:val="24"/>
        </w:rPr>
        <w:t xml:space="preserve">11834 </w:t>
      </w:r>
      <w:r w:rsidRPr="00701B37">
        <w:rPr>
          <w:color w:val="000000"/>
          <w:szCs w:val="24"/>
        </w:rPr>
        <w:t xml:space="preserve">тыс. руб., или </w:t>
      </w:r>
      <w:r w:rsidR="004C6A51">
        <w:rPr>
          <w:color w:val="000000"/>
          <w:szCs w:val="24"/>
        </w:rPr>
        <w:t>100</w:t>
      </w:r>
      <w:r w:rsidRPr="00701B37">
        <w:rPr>
          <w:color w:val="000000"/>
          <w:szCs w:val="24"/>
        </w:rPr>
        <w:t xml:space="preserve"> % от прогноза.</w:t>
      </w:r>
    </w:p>
    <w:p w:rsidR="004C6A51" w:rsidRPr="004C6A51" w:rsidRDefault="00701B37" w:rsidP="004C6A51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6A51">
        <w:rPr>
          <w:rFonts w:ascii="Times New Roman" w:hAnsi="Times New Roman" w:cs="Times New Roman"/>
          <w:color w:val="000000"/>
          <w:sz w:val="24"/>
          <w:szCs w:val="24"/>
        </w:rPr>
        <w:t>На 01января 202</w:t>
      </w:r>
      <w:r w:rsidR="00884959" w:rsidRPr="004C6A5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C6A51">
        <w:rPr>
          <w:rFonts w:ascii="Times New Roman" w:hAnsi="Times New Roman" w:cs="Times New Roman"/>
          <w:color w:val="000000"/>
          <w:sz w:val="24"/>
          <w:szCs w:val="24"/>
        </w:rPr>
        <w:t xml:space="preserve"> года недоимка по аренде земли составила </w:t>
      </w:r>
      <w:r w:rsidR="004C6A51" w:rsidRPr="004C6A51">
        <w:rPr>
          <w:rFonts w:ascii="Times New Roman" w:hAnsi="Times New Roman" w:cs="Times New Roman"/>
          <w:color w:val="000000"/>
          <w:sz w:val="24"/>
          <w:szCs w:val="24"/>
        </w:rPr>
        <w:t xml:space="preserve">4436 тыс. рублей, по аренде муниципального имущества 1896 тыс. рублей. </w:t>
      </w:r>
    </w:p>
    <w:p w:rsidR="004C6A51" w:rsidRDefault="004C6A51" w:rsidP="00A24A0C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4A0C">
        <w:rPr>
          <w:rFonts w:ascii="Times New Roman" w:hAnsi="Times New Roman" w:cs="Times New Roman"/>
          <w:sz w:val="24"/>
          <w:szCs w:val="24"/>
        </w:rPr>
        <w:t>Основными неплательщиками по арендной плате за земельные участки являются:</w:t>
      </w:r>
      <w:r w:rsidR="00A24A0C">
        <w:rPr>
          <w:rFonts w:ascii="Times New Roman" w:hAnsi="Times New Roman" w:cs="Times New Roman"/>
          <w:sz w:val="24"/>
          <w:szCs w:val="24"/>
        </w:rPr>
        <w:t xml:space="preserve"> </w:t>
      </w:r>
      <w:r w:rsidRPr="004C6A5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C6A51">
        <w:rPr>
          <w:rFonts w:ascii="Times New Roman" w:hAnsi="Times New Roman" w:cs="Times New Roman"/>
          <w:sz w:val="24"/>
          <w:szCs w:val="24"/>
        </w:rPr>
        <w:t>Евробалтстрой</w:t>
      </w:r>
      <w:proofErr w:type="spellEnd"/>
      <w:r w:rsidRPr="004C6A51">
        <w:rPr>
          <w:rFonts w:ascii="Times New Roman" w:hAnsi="Times New Roman" w:cs="Times New Roman"/>
          <w:sz w:val="24"/>
          <w:szCs w:val="24"/>
        </w:rPr>
        <w:t xml:space="preserve">» - 621,0 </w:t>
      </w:r>
      <w:proofErr w:type="spellStart"/>
      <w:r w:rsidRPr="004C6A5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C6A5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C6A5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4C6A51">
        <w:rPr>
          <w:rFonts w:ascii="Times New Roman" w:hAnsi="Times New Roman" w:cs="Times New Roman"/>
          <w:sz w:val="24"/>
          <w:szCs w:val="24"/>
        </w:rPr>
        <w:t>.</w:t>
      </w:r>
      <w:r w:rsidR="00A24A0C">
        <w:rPr>
          <w:rFonts w:ascii="Times New Roman" w:hAnsi="Times New Roman" w:cs="Times New Roman"/>
          <w:sz w:val="24"/>
          <w:szCs w:val="24"/>
        </w:rPr>
        <w:t xml:space="preserve">, </w:t>
      </w:r>
      <w:r w:rsidRPr="004C6A51">
        <w:rPr>
          <w:rFonts w:ascii="Times New Roman" w:hAnsi="Times New Roman" w:cs="Times New Roman"/>
          <w:sz w:val="24"/>
          <w:szCs w:val="24"/>
        </w:rPr>
        <w:t>Кохов С</w:t>
      </w:r>
      <w:r w:rsidR="00A24A0C">
        <w:rPr>
          <w:rFonts w:ascii="Times New Roman" w:hAnsi="Times New Roman" w:cs="Times New Roman"/>
          <w:sz w:val="24"/>
          <w:szCs w:val="24"/>
        </w:rPr>
        <w:t>.</w:t>
      </w:r>
      <w:r w:rsidRPr="004C6A51">
        <w:rPr>
          <w:rFonts w:ascii="Times New Roman" w:hAnsi="Times New Roman" w:cs="Times New Roman"/>
          <w:sz w:val="24"/>
          <w:szCs w:val="24"/>
        </w:rPr>
        <w:t>С</w:t>
      </w:r>
      <w:r w:rsidR="00A24A0C">
        <w:rPr>
          <w:rFonts w:ascii="Times New Roman" w:hAnsi="Times New Roman" w:cs="Times New Roman"/>
          <w:sz w:val="24"/>
          <w:szCs w:val="24"/>
        </w:rPr>
        <w:t>.</w:t>
      </w:r>
      <w:r w:rsidRPr="004C6A51">
        <w:rPr>
          <w:rFonts w:ascii="Times New Roman" w:hAnsi="Times New Roman" w:cs="Times New Roman"/>
          <w:sz w:val="24"/>
          <w:szCs w:val="24"/>
        </w:rPr>
        <w:t xml:space="preserve"> – 343,3 </w:t>
      </w:r>
      <w:proofErr w:type="spellStart"/>
      <w:r w:rsidRPr="004C6A51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4C6A51">
        <w:rPr>
          <w:rFonts w:ascii="Times New Roman" w:hAnsi="Times New Roman" w:cs="Times New Roman"/>
          <w:sz w:val="24"/>
          <w:szCs w:val="24"/>
        </w:rPr>
        <w:t>.</w:t>
      </w:r>
      <w:r w:rsidR="00A24A0C">
        <w:rPr>
          <w:rFonts w:ascii="Times New Roman" w:hAnsi="Times New Roman" w:cs="Times New Roman"/>
          <w:sz w:val="24"/>
          <w:szCs w:val="24"/>
        </w:rPr>
        <w:t xml:space="preserve">, </w:t>
      </w:r>
      <w:r w:rsidRPr="004C6A51">
        <w:rPr>
          <w:rFonts w:ascii="Times New Roman" w:hAnsi="Times New Roman" w:cs="Times New Roman"/>
          <w:sz w:val="24"/>
          <w:szCs w:val="24"/>
        </w:rPr>
        <w:t>Капустин А</w:t>
      </w:r>
      <w:r w:rsidR="00A24A0C">
        <w:rPr>
          <w:rFonts w:ascii="Times New Roman" w:hAnsi="Times New Roman" w:cs="Times New Roman"/>
          <w:sz w:val="24"/>
          <w:szCs w:val="24"/>
        </w:rPr>
        <w:t>. М.</w:t>
      </w:r>
      <w:r w:rsidRPr="004C6A51">
        <w:rPr>
          <w:rFonts w:ascii="Times New Roman" w:hAnsi="Times New Roman" w:cs="Times New Roman"/>
          <w:sz w:val="24"/>
          <w:szCs w:val="24"/>
        </w:rPr>
        <w:t xml:space="preserve"> – 192,3 </w:t>
      </w:r>
      <w:proofErr w:type="spellStart"/>
      <w:r w:rsidRPr="004C6A51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4C6A51">
        <w:rPr>
          <w:rFonts w:ascii="Times New Roman" w:hAnsi="Times New Roman" w:cs="Times New Roman"/>
          <w:sz w:val="24"/>
          <w:szCs w:val="24"/>
        </w:rPr>
        <w:t>.</w:t>
      </w:r>
      <w:r w:rsidR="00A24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6A51">
        <w:rPr>
          <w:rFonts w:ascii="Times New Roman" w:hAnsi="Times New Roman" w:cs="Times New Roman"/>
          <w:color w:val="000000"/>
          <w:sz w:val="24"/>
          <w:szCs w:val="24"/>
        </w:rPr>
        <w:t>Исаратов</w:t>
      </w:r>
      <w:proofErr w:type="spellEnd"/>
      <w:r w:rsidR="00A24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6A5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A24A0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C6A51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A24A0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C6A51">
        <w:rPr>
          <w:rFonts w:ascii="Times New Roman" w:hAnsi="Times New Roman" w:cs="Times New Roman"/>
          <w:color w:val="000000"/>
          <w:sz w:val="24"/>
          <w:szCs w:val="24"/>
        </w:rPr>
        <w:t xml:space="preserve"> – 1057,0 </w:t>
      </w:r>
      <w:proofErr w:type="spellStart"/>
      <w:r w:rsidRPr="004C6A51">
        <w:rPr>
          <w:rFonts w:ascii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Pr="004C6A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24A0C" w:rsidRPr="00A24A0C" w:rsidRDefault="00A24A0C" w:rsidP="00A24A0C">
      <w:pPr>
        <w:pStyle w:val="a3"/>
        <w:jc w:val="both"/>
        <w:textAlignment w:val="top"/>
        <w:rPr>
          <w:color w:val="000000"/>
          <w:szCs w:val="24"/>
        </w:rPr>
      </w:pPr>
      <w:r w:rsidRPr="00A24A0C">
        <w:rPr>
          <w:color w:val="000000"/>
          <w:szCs w:val="24"/>
        </w:rPr>
        <w:t xml:space="preserve">Задолжниками по арендной плате за имущество на 01.01.2021 являются следующие арендаторы: Козлов А.М. – 46,60 </w:t>
      </w:r>
      <w:proofErr w:type="spellStart"/>
      <w:r w:rsidRPr="00A24A0C">
        <w:rPr>
          <w:color w:val="000000"/>
          <w:szCs w:val="24"/>
        </w:rPr>
        <w:t>тыс</w:t>
      </w:r>
      <w:proofErr w:type="gramStart"/>
      <w:r w:rsidRPr="00A24A0C">
        <w:rPr>
          <w:color w:val="000000"/>
          <w:szCs w:val="24"/>
        </w:rPr>
        <w:t>.р</w:t>
      </w:r>
      <w:proofErr w:type="gramEnd"/>
      <w:r w:rsidRPr="00A24A0C">
        <w:rPr>
          <w:color w:val="000000"/>
          <w:szCs w:val="24"/>
        </w:rPr>
        <w:t>уб</w:t>
      </w:r>
      <w:proofErr w:type="spellEnd"/>
      <w:r w:rsidRPr="00A24A0C">
        <w:rPr>
          <w:color w:val="000000"/>
          <w:szCs w:val="24"/>
        </w:rPr>
        <w:t>.,</w:t>
      </w:r>
      <w:r>
        <w:rPr>
          <w:color w:val="000000"/>
          <w:szCs w:val="24"/>
        </w:rPr>
        <w:t xml:space="preserve"> </w:t>
      </w:r>
      <w:r w:rsidRPr="00A24A0C">
        <w:rPr>
          <w:color w:val="000000"/>
          <w:szCs w:val="24"/>
        </w:rPr>
        <w:t>ИП Продан Л.В. – 384,30 тыс. руб.</w:t>
      </w:r>
      <w:r>
        <w:rPr>
          <w:color w:val="000000"/>
          <w:szCs w:val="24"/>
        </w:rPr>
        <w:t xml:space="preserve">, </w:t>
      </w:r>
      <w:r w:rsidRPr="00A24A0C">
        <w:rPr>
          <w:color w:val="000000"/>
          <w:szCs w:val="24"/>
        </w:rPr>
        <w:t>ООО «УО «Мастер» - 108 тыс. руб..</w:t>
      </w:r>
    </w:p>
    <w:p w:rsidR="00701B37" w:rsidRPr="00701B37" w:rsidRDefault="00701B37" w:rsidP="004C6A51">
      <w:pPr>
        <w:spacing w:before="150" w:after="150" w:line="3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01B3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п.5 Порядка признания безнадежной к взысканию и списания задолженности по арендной плате за пользование муниципальным имуществом и арендной плате за землю и начисляемым пеням, зачисляемым в бюджет Олонецкого национального муниципального района, утверждённого  Решением Совета Олонецкого национального муниципального района от 20.09.2007г. №103 списана задолженность </w:t>
      </w:r>
      <w:r w:rsidR="00A24A0C">
        <w:rPr>
          <w:rFonts w:ascii="Times New Roman" w:hAnsi="Times New Roman" w:cs="Times New Roman"/>
          <w:color w:val="000000"/>
          <w:sz w:val="24"/>
          <w:szCs w:val="24"/>
        </w:rPr>
        <w:t xml:space="preserve">на забалансовый счет по арендной плате за земельные участки </w:t>
      </w:r>
      <w:r w:rsidRPr="00701B37">
        <w:rPr>
          <w:rFonts w:ascii="Times New Roman" w:hAnsi="Times New Roman" w:cs="Times New Roman"/>
          <w:color w:val="000000"/>
          <w:sz w:val="24"/>
          <w:szCs w:val="24"/>
        </w:rPr>
        <w:t xml:space="preserve">в размере </w:t>
      </w:r>
      <w:r w:rsidR="00A24A0C">
        <w:rPr>
          <w:rFonts w:ascii="Times New Roman" w:hAnsi="Times New Roman" w:cs="Times New Roman"/>
          <w:color w:val="000000"/>
          <w:sz w:val="24"/>
          <w:szCs w:val="24"/>
        </w:rPr>
        <w:t>3928,9</w:t>
      </w:r>
      <w:proofErr w:type="gramEnd"/>
      <w:r w:rsidRPr="00701B37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</w:p>
    <w:p w:rsidR="00701B37" w:rsidRPr="00701B37" w:rsidRDefault="00701B37" w:rsidP="00701B37">
      <w:pPr>
        <w:pStyle w:val="a3"/>
        <w:spacing w:before="150" w:after="150" w:line="340" w:lineRule="atLeast"/>
        <w:ind w:firstLine="709"/>
        <w:jc w:val="both"/>
        <w:textAlignment w:val="top"/>
        <w:rPr>
          <w:color w:val="000000"/>
          <w:szCs w:val="24"/>
        </w:rPr>
      </w:pPr>
      <w:r w:rsidRPr="00701B37">
        <w:rPr>
          <w:color w:val="000000"/>
          <w:szCs w:val="24"/>
        </w:rPr>
        <w:t xml:space="preserve">Исполнение бюджета в части доходов от реализации материальных и нематериальных активов составили </w:t>
      </w:r>
      <w:r w:rsidR="00363812">
        <w:rPr>
          <w:color w:val="000000"/>
          <w:szCs w:val="24"/>
        </w:rPr>
        <w:t>3072,6</w:t>
      </w:r>
      <w:r w:rsidRPr="00701B37">
        <w:rPr>
          <w:color w:val="000000"/>
          <w:szCs w:val="24"/>
        </w:rPr>
        <w:t xml:space="preserve"> тыс. руб., или 1</w:t>
      </w:r>
      <w:r w:rsidR="00363812">
        <w:rPr>
          <w:color w:val="000000"/>
          <w:szCs w:val="24"/>
        </w:rPr>
        <w:t>00</w:t>
      </w:r>
      <w:r w:rsidRPr="00701B37">
        <w:rPr>
          <w:color w:val="000000"/>
          <w:szCs w:val="24"/>
        </w:rPr>
        <w:t xml:space="preserve">% от прогноза, в том числе от продажи имущества </w:t>
      </w:r>
      <w:r w:rsidR="00363812">
        <w:rPr>
          <w:color w:val="000000"/>
          <w:szCs w:val="24"/>
        </w:rPr>
        <w:t>1223,6</w:t>
      </w:r>
      <w:r w:rsidRPr="00701B37">
        <w:rPr>
          <w:color w:val="000000"/>
          <w:szCs w:val="24"/>
        </w:rPr>
        <w:t xml:space="preserve"> тыс. руб., от продажи земельных участков </w:t>
      </w:r>
      <w:r w:rsidR="00363812">
        <w:rPr>
          <w:color w:val="000000"/>
          <w:szCs w:val="24"/>
        </w:rPr>
        <w:t>1849,0 тыс. руб., в сравнении с 2019</w:t>
      </w:r>
      <w:r w:rsidRPr="00701B37">
        <w:rPr>
          <w:color w:val="000000"/>
          <w:szCs w:val="24"/>
        </w:rPr>
        <w:t xml:space="preserve"> годом </w:t>
      </w:r>
      <w:r w:rsidR="00363812">
        <w:rPr>
          <w:color w:val="000000"/>
          <w:szCs w:val="24"/>
        </w:rPr>
        <w:t>рост</w:t>
      </w:r>
      <w:r w:rsidRPr="00701B37">
        <w:rPr>
          <w:color w:val="000000"/>
          <w:szCs w:val="24"/>
        </w:rPr>
        <w:t xml:space="preserve"> поступления на </w:t>
      </w:r>
      <w:r w:rsidR="00363812">
        <w:rPr>
          <w:color w:val="000000"/>
          <w:szCs w:val="24"/>
        </w:rPr>
        <w:t>894,4</w:t>
      </w:r>
      <w:r w:rsidRPr="00701B37">
        <w:rPr>
          <w:color w:val="000000"/>
          <w:szCs w:val="24"/>
        </w:rPr>
        <w:t xml:space="preserve"> тыс. руб.</w:t>
      </w:r>
    </w:p>
    <w:p w:rsidR="00363812" w:rsidRDefault="00363812" w:rsidP="0036381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812">
        <w:rPr>
          <w:rFonts w:ascii="Times New Roman" w:hAnsi="Times New Roman" w:cs="Times New Roman"/>
          <w:color w:val="000000"/>
          <w:sz w:val="24"/>
          <w:szCs w:val="24"/>
        </w:rPr>
        <w:t>Согласно прогнозному плану приватизации муниципального имущества, находящегося в собственности Олонецкого национального муниципального района на 2020-2022 год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63812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предусматривалась реализация 18 объектов муниципальной собственности. </w:t>
      </w:r>
    </w:p>
    <w:p w:rsidR="00363812" w:rsidRPr="00363812" w:rsidRDefault="00363812" w:rsidP="0036381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3812">
        <w:rPr>
          <w:rFonts w:ascii="Times New Roman" w:hAnsi="Times New Roman" w:cs="Times New Roman"/>
          <w:color w:val="000000"/>
          <w:sz w:val="24"/>
          <w:szCs w:val="24"/>
        </w:rPr>
        <w:t>Всего за 12 месяцев 2020 года состоялся 1 аукцион по продаже муниципального имущества, по результатам аукциона сумма продажи составила 1 223,6 тыс. руб. с учетом НДС.</w:t>
      </w:r>
    </w:p>
    <w:p w:rsidR="00B60F55" w:rsidRPr="00B60F55" w:rsidRDefault="00B60F55" w:rsidP="00B60F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F55">
        <w:rPr>
          <w:rFonts w:ascii="Times New Roman" w:hAnsi="Times New Roman" w:cs="Times New Roman"/>
          <w:color w:val="000000"/>
          <w:sz w:val="24"/>
          <w:szCs w:val="24"/>
        </w:rPr>
        <w:t xml:space="preserve">Исполнение по платежам за негативное воздействие на окружающую среду составляет </w:t>
      </w:r>
      <w:r w:rsidR="00363812">
        <w:rPr>
          <w:rFonts w:ascii="Times New Roman" w:hAnsi="Times New Roman" w:cs="Times New Roman"/>
          <w:color w:val="000000"/>
          <w:sz w:val="24"/>
          <w:szCs w:val="24"/>
        </w:rPr>
        <w:t>197,4</w:t>
      </w:r>
      <w:r w:rsidRPr="00B60F55">
        <w:rPr>
          <w:rFonts w:ascii="Times New Roman" w:hAnsi="Times New Roman" w:cs="Times New Roman"/>
          <w:color w:val="000000"/>
          <w:sz w:val="24"/>
          <w:szCs w:val="24"/>
        </w:rPr>
        <w:t xml:space="preserve"> тыс. руб</w:t>
      </w:r>
      <w:r w:rsidR="008D66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60F55">
        <w:rPr>
          <w:rFonts w:ascii="Times New Roman" w:hAnsi="Times New Roman" w:cs="Times New Roman"/>
          <w:color w:val="000000"/>
          <w:sz w:val="24"/>
          <w:szCs w:val="24"/>
        </w:rPr>
        <w:t xml:space="preserve"> или </w:t>
      </w:r>
      <w:r w:rsidR="00363812">
        <w:rPr>
          <w:rFonts w:ascii="Times New Roman" w:hAnsi="Times New Roman" w:cs="Times New Roman"/>
          <w:color w:val="000000"/>
          <w:sz w:val="24"/>
          <w:szCs w:val="24"/>
        </w:rPr>
        <w:t>99</w:t>
      </w:r>
      <w:r w:rsidRPr="00B60F55">
        <w:rPr>
          <w:rFonts w:ascii="Times New Roman" w:hAnsi="Times New Roman" w:cs="Times New Roman"/>
          <w:color w:val="000000"/>
          <w:sz w:val="24"/>
          <w:szCs w:val="24"/>
        </w:rPr>
        <w:t>% от прогнозных показателей</w:t>
      </w:r>
      <w:r w:rsidR="00363812">
        <w:rPr>
          <w:rFonts w:ascii="Times New Roman" w:hAnsi="Times New Roman" w:cs="Times New Roman"/>
          <w:color w:val="000000"/>
          <w:sz w:val="24"/>
          <w:szCs w:val="24"/>
        </w:rPr>
        <w:t xml:space="preserve"> и с ростом поступления к 2019 году на 81,4 </w:t>
      </w:r>
      <w:proofErr w:type="spellStart"/>
      <w:r w:rsidR="00363812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="00363812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363812">
        <w:rPr>
          <w:rFonts w:ascii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B60F5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64AD6" w:rsidRPr="00E9674F" w:rsidRDefault="000A6F14" w:rsidP="00264AD6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 xml:space="preserve">Исполнение бюджета по платным услугам составило </w:t>
      </w:r>
      <w:r w:rsidR="008D66A1">
        <w:rPr>
          <w:rFonts w:ascii="Times New Roman" w:hAnsi="Times New Roman" w:cs="Times New Roman"/>
          <w:sz w:val="24"/>
          <w:szCs w:val="24"/>
        </w:rPr>
        <w:t>18104,</w:t>
      </w:r>
      <w:r w:rsidR="00AD2DD9" w:rsidRPr="00AD2DD9">
        <w:rPr>
          <w:rFonts w:ascii="Times New Roman" w:hAnsi="Times New Roman" w:cs="Times New Roman"/>
          <w:sz w:val="24"/>
          <w:szCs w:val="24"/>
        </w:rPr>
        <w:t>1</w:t>
      </w:r>
      <w:r w:rsidRPr="00F35E02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AD2DD9">
        <w:rPr>
          <w:rFonts w:ascii="Times New Roman" w:hAnsi="Times New Roman" w:cs="Times New Roman"/>
          <w:sz w:val="24"/>
          <w:szCs w:val="24"/>
        </w:rPr>
        <w:t>99,</w:t>
      </w:r>
      <w:r w:rsidR="00AD2DD9" w:rsidRPr="00AD2DD9">
        <w:rPr>
          <w:rFonts w:ascii="Times New Roman" w:hAnsi="Times New Roman" w:cs="Times New Roman"/>
          <w:sz w:val="24"/>
          <w:szCs w:val="24"/>
        </w:rPr>
        <w:t>2</w:t>
      </w:r>
      <w:r w:rsidRPr="00F35E02">
        <w:rPr>
          <w:rFonts w:ascii="Times New Roman" w:hAnsi="Times New Roman" w:cs="Times New Roman"/>
          <w:sz w:val="24"/>
          <w:szCs w:val="24"/>
        </w:rPr>
        <w:t>% от плановых показателей. В сравнении с 201</w:t>
      </w:r>
      <w:r w:rsidR="00264AD6">
        <w:rPr>
          <w:rFonts w:ascii="Times New Roman" w:hAnsi="Times New Roman" w:cs="Times New Roman"/>
          <w:sz w:val="24"/>
          <w:szCs w:val="24"/>
        </w:rPr>
        <w:t>9</w:t>
      </w:r>
      <w:r w:rsidRPr="00F35E02">
        <w:rPr>
          <w:rFonts w:ascii="Times New Roman" w:hAnsi="Times New Roman" w:cs="Times New Roman"/>
          <w:sz w:val="24"/>
          <w:szCs w:val="24"/>
        </w:rPr>
        <w:t xml:space="preserve"> годом </w:t>
      </w:r>
      <w:r w:rsidR="003C5BDB" w:rsidRPr="00F35E02">
        <w:rPr>
          <w:rFonts w:ascii="Times New Roman" w:hAnsi="Times New Roman" w:cs="Times New Roman"/>
          <w:sz w:val="24"/>
          <w:szCs w:val="24"/>
        </w:rPr>
        <w:t>снижение</w:t>
      </w:r>
      <w:r w:rsidRPr="00F35E02">
        <w:rPr>
          <w:rFonts w:ascii="Times New Roman" w:hAnsi="Times New Roman" w:cs="Times New Roman"/>
          <w:sz w:val="24"/>
          <w:szCs w:val="24"/>
        </w:rPr>
        <w:t xml:space="preserve"> по данному виду дохода в размере </w:t>
      </w:r>
      <w:r w:rsidR="00AD2DD9" w:rsidRPr="00AD2DD9">
        <w:rPr>
          <w:rFonts w:ascii="Times New Roman" w:hAnsi="Times New Roman" w:cs="Times New Roman"/>
          <w:sz w:val="24"/>
          <w:szCs w:val="24"/>
        </w:rPr>
        <w:t>8178</w:t>
      </w:r>
      <w:r w:rsidR="00AD2DD9">
        <w:rPr>
          <w:rFonts w:ascii="Times New Roman" w:hAnsi="Times New Roman" w:cs="Times New Roman"/>
          <w:sz w:val="24"/>
          <w:szCs w:val="24"/>
        </w:rPr>
        <w:t>,</w:t>
      </w:r>
      <w:r w:rsidR="00AD2DD9" w:rsidRPr="00AD2DD9">
        <w:rPr>
          <w:rFonts w:ascii="Times New Roman" w:hAnsi="Times New Roman" w:cs="Times New Roman"/>
          <w:sz w:val="24"/>
          <w:szCs w:val="24"/>
        </w:rPr>
        <w:t>3</w:t>
      </w:r>
      <w:r w:rsidRPr="00F35E02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3C5BDB" w:rsidRPr="00F35E02">
        <w:rPr>
          <w:color w:val="000000"/>
          <w:sz w:val="24"/>
          <w:szCs w:val="24"/>
        </w:rPr>
        <w:t xml:space="preserve"> </w:t>
      </w:r>
      <w:r w:rsidR="00264AD6" w:rsidRPr="00E9674F">
        <w:rPr>
          <w:rFonts w:ascii="Times New Roman" w:hAnsi="Times New Roman" w:cs="Times New Roman"/>
          <w:color w:val="000000"/>
          <w:sz w:val="24"/>
          <w:szCs w:val="24"/>
        </w:rPr>
        <w:t>Снижение поступления связано с тем,</w:t>
      </w:r>
      <w:r w:rsidR="00264AD6">
        <w:rPr>
          <w:color w:val="000000"/>
          <w:sz w:val="24"/>
          <w:szCs w:val="24"/>
        </w:rPr>
        <w:t xml:space="preserve"> </w:t>
      </w:r>
      <w:r w:rsidR="00264AD6" w:rsidRPr="00E9674F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что в связи с распространением новой коронавирусной инфекци</w:t>
      </w:r>
      <w:r w:rsidR="008D66A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264AD6" w:rsidRPr="00E9674F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 дошкольных образовательных учреждений с 01 апреля 2020 года по 01 июля 2020 года была приостановлена, родительская плата 3 месяца 2020 года </w:t>
      </w:r>
      <w:r w:rsidR="008D66A1">
        <w:rPr>
          <w:rFonts w:ascii="Times New Roman" w:hAnsi="Times New Roman" w:cs="Times New Roman"/>
          <w:color w:val="000000"/>
          <w:sz w:val="24"/>
          <w:szCs w:val="24"/>
        </w:rPr>
        <w:t>в бюджет района не поступала.</w:t>
      </w:r>
    </w:p>
    <w:p w:rsidR="000A6F14" w:rsidRPr="00F35E02" w:rsidRDefault="003C5BDB" w:rsidP="00F35E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35E02">
        <w:rPr>
          <w:rFonts w:ascii="Times New Roman" w:hAnsi="Times New Roman" w:cs="Times New Roman"/>
          <w:color w:val="000000"/>
          <w:sz w:val="24"/>
          <w:szCs w:val="24"/>
        </w:rPr>
        <w:t>Исполнение по доходам, поступающим в порядке возмещения расходов, понесенных в связи с эксплуатацией имущества муниципальных районов</w:t>
      </w:r>
      <w:r w:rsidR="00AD2DD9">
        <w:rPr>
          <w:rFonts w:ascii="Times New Roman" w:hAnsi="Times New Roman" w:cs="Times New Roman"/>
          <w:color w:val="000000"/>
          <w:sz w:val="24"/>
          <w:szCs w:val="24"/>
        </w:rPr>
        <w:t xml:space="preserve"> и компенсации затрат государства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составило </w:t>
      </w:r>
      <w:r w:rsidR="00AD2DD9">
        <w:rPr>
          <w:rFonts w:ascii="Times New Roman" w:hAnsi="Times New Roman" w:cs="Times New Roman"/>
          <w:color w:val="000000"/>
          <w:sz w:val="24"/>
          <w:szCs w:val="24"/>
        </w:rPr>
        <w:t xml:space="preserve">3944,2 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тыс. руб., или </w:t>
      </w:r>
      <w:r w:rsidR="00AD2DD9">
        <w:rPr>
          <w:rFonts w:ascii="Times New Roman" w:hAnsi="Times New Roman" w:cs="Times New Roman"/>
          <w:color w:val="000000"/>
          <w:sz w:val="24"/>
          <w:szCs w:val="24"/>
        </w:rPr>
        <w:t>99</w:t>
      </w:r>
      <w:r w:rsidR="0033403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D2DD9">
        <w:rPr>
          <w:rFonts w:ascii="Times New Roman" w:hAnsi="Times New Roman" w:cs="Times New Roman"/>
          <w:color w:val="000000"/>
          <w:sz w:val="24"/>
          <w:szCs w:val="24"/>
        </w:rPr>
        <w:t>97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>% от плановых показателей. В сравнении с прошл</w:t>
      </w:r>
      <w:r w:rsidR="00334030">
        <w:rPr>
          <w:rFonts w:ascii="Times New Roman" w:hAnsi="Times New Roman" w:cs="Times New Roman"/>
          <w:color w:val="000000"/>
          <w:sz w:val="24"/>
          <w:szCs w:val="24"/>
        </w:rPr>
        <w:t xml:space="preserve">ым периодом отмечен рост 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по данному виду дохода </w:t>
      </w:r>
      <w:r w:rsidR="00334030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2DD9">
        <w:rPr>
          <w:rFonts w:ascii="Times New Roman" w:hAnsi="Times New Roman" w:cs="Times New Roman"/>
          <w:color w:val="000000"/>
          <w:sz w:val="24"/>
          <w:szCs w:val="24"/>
        </w:rPr>
        <w:t>1100,1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="0033403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34875" w:rsidRDefault="000A6F14" w:rsidP="00F35E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 xml:space="preserve">Бюджет Олонецкого национального муниципального района в части поступления штрафов, санкций, возмещения ущерба исполнен в сумме </w:t>
      </w:r>
      <w:r w:rsidR="007A1F46">
        <w:rPr>
          <w:rFonts w:ascii="Times New Roman" w:hAnsi="Times New Roman" w:cs="Times New Roman"/>
          <w:sz w:val="24"/>
          <w:szCs w:val="24"/>
        </w:rPr>
        <w:t>3112</w:t>
      </w:r>
      <w:r w:rsidRPr="00F35E02">
        <w:rPr>
          <w:rFonts w:ascii="Times New Roman" w:hAnsi="Times New Roman" w:cs="Times New Roman"/>
          <w:sz w:val="24"/>
          <w:szCs w:val="24"/>
        </w:rPr>
        <w:t xml:space="preserve"> тыс. рублей, что составляет </w:t>
      </w:r>
      <w:r w:rsidR="007A1F46">
        <w:rPr>
          <w:rFonts w:ascii="Times New Roman" w:hAnsi="Times New Roman" w:cs="Times New Roman"/>
          <w:sz w:val="24"/>
          <w:szCs w:val="24"/>
        </w:rPr>
        <w:t>100,1</w:t>
      </w:r>
      <w:r w:rsidRPr="00F35E02">
        <w:rPr>
          <w:rFonts w:ascii="Times New Roman" w:hAnsi="Times New Roman" w:cs="Times New Roman"/>
          <w:sz w:val="24"/>
          <w:szCs w:val="24"/>
        </w:rPr>
        <w:t xml:space="preserve">% от плановых назначений, и </w:t>
      </w:r>
      <w:r w:rsidR="00F769A2">
        <w:rPr>
          <w:rFonts w:ascii="Times New Roman" w:hAnsi="Times New Roman" w:cs="Times New Roman"/>
          <w:sz w:val="24"/>
          <w:szCs w:val="24"/>
        </w:rPr>
        <w:t xml:space="preserve">ниже </w:t>
      </w:r>
      <w:r w:rsidRPr="00F35E02">
        <w:rPr>
          <w:rFonts w:ascii="Times New Roman" w:hAnsi="Times New Roman" w:cs="Times New Roman"/>
          <w:sz w:val="24"/>
          <w:szCs w:val="24"/>
        </w:rPr>
        <w:t xml:space="preserve">уровня прошлого года на </w:t>
      </w:r>
      <w:r w:rsidR="007A1F46">
        <w:rPr>
          <w:rFonts w:ascii="Times New Roman" w:hAnsi="Times New Roman" w:cs="Times New Roman"/>
          <w:sz w:val="24"/>
          <w:szCs w:val="24"/>
        </w:rPr>
        <w:t>1085</w:t>
      </w:r>
      <w:r w:rsidRPr="00F35E02"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="00734875" w:rsidRPr="00734875">
        <w:rPr>
          <w:rFonts w:ascii="Times New Roman" w:hAnsi="Times New Roman" w:cs="Times New Roman"/>
          <w:sz w:val="24"/>
          <w:szCs w:val="24"/>
        </w:rPr>
        <w:t>Снижение поступлений по штрафам обусловлено вступлением в силу Федерального закона от 15 апреля 2019 №62-ФЗ «О внесении изменений в Бюджетный кодекс Российской Федерации, согласно которому с 1 января 2020 года ст.46 БК РФ, нормы которой устанавливают распределение между бюджетами сумм денежный взысканий (штрафов) излагается в новой редакции</w:t>
      </w:r>
      <w:r w:rsidR="00734875">
        <w:rPr>
          <w:rFonts w:ascii="Times New Roman" w:hAnsi="Times New Roman" w:cs="Times New Roman"/>
          <w:sz w:val="24"/>
          <w:szCs w:val="24"/>
        </w:rPr>
        <w:t>.</w:t>
      </w:r>
    </w:p>
    <w:p w:rsidR="00734875" w:rsidRDefault="00734875" w:rsidP="00F35E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неналоговые доходы за 2020 год составили 120,5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 плановых назначениях 98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 В сравнении с 2019 год</w:t>
      </w:r>
      <w:r w:rsidR="008D66A1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снижение на 67,1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82561" w:rsidRPr="00F35E02" w:rsidRDefault="00C82561" w:rsidP="00F35E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3.2 Анализ безвозмездных поступлений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73487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безвозмездных поступлений в бюджет района поступило </w:t>
      </w:r>
      <w:r w:rsidR="00734875">
        <w:rPr>
          <w:rFonts w:ascii="Times New Roman" w:eastAsia="Times New Roman" w:hAnsi="Times New Roman" w:cs="Times New Roman"/>
          <w:sz w:val="24"/>
          <w:szCs w:val="24"/>
          <w:lang w:eastAsia="ru-RU"/>
        </w:rPr>
        <w:t>616923,9</w:t>
      </w:r>
      <w:r w:rsidR="00732386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или </w:t>
      </w:r>
      <w:r w:rsidR="005A69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34875">
        <w:rPr>
          <w:rFonts w:ascii="Times New Roman" w:eastAsia="Times New Roman" w:hAnsi="Times New Roman" w:cs="Times New Roman"/>
          <w:sz w:val="24"/>
          <w:szCs w:val="24"/>
          <w:lang w:eastAsia="ru-RU"/>
        </w:rPr>
        <w:t>1,6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 объема доходов бюджета района.</w:t>
      </w:r>
    </w:p>
    <w:p w:rsidR="00C82561" w:rsidRPr="00F35E02" w:rsidRDefault="00C82561" w:rsidP="00F35E02">
      <w:pPr>
        <w:shd w:val="clear" w:color="auto" w:fill="FFFFFF"/>
        <w:spacing w:before="150" w:after="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73487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безвозмездные поступления в 20</w:t>
      </w:r>
      <w:r w:rsidR="0073487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5101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</w:t>
      </w:r>
      <w:r w:rsidR="004D6E1E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76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меньшились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22548,7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3,52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 Дотаци</w:t>
      </w:r>
      <w:r w:rsidR="0095101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E37EB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меньшилась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5049,8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на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A69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6163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%, субсидии у</w:t>
      </w:r>
      <w:r w:rsidR="00161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меньшились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61282,5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5101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или 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35,99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%,</w:t>
      </w:r>
      <w:r w:rsidR="00BD2CB0" w:rsidRP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2CB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величились</w:t>
      </w:r>
      <w:r w:rsidR="00BD2CB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субвенции на 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30039,1</w:t>
      </w:r>
      <w:r w:rsidR="00BD2CB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или 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D2C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BD2CB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межбюджетные трансферты </w:t>
      </w:r>
      <w:r w:rsidR="005A69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увеличились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14200,3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95101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или на </w:t>
      </w:r>
      <w:r w:rsidR="0011652E">
        <w:rPr>
          <w:rFonts w:ascii="Times New Roman" w:eastAsia="Times New Roman" w:hAnsi="Times New Roman" w:cs="Times New Roman"/>
          <w:sz w:val="24"/>
          <w:szCs w:val="24"/>
          <w:lang w:eastAsia="ru-RU"/>
        </w:rPr>
        <w:t>33,99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  <w:proofErr w:type="gramEnd"/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Анализ исполнения бюджета района по расходам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Расходная часть бюджета района за 20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исполнена в объеме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758134,4</w:t>
      </w:r>
      <w:r w:rsidR="00AC0D0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или на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97,7</w:t>
      </w:r>
      <w:r w:rsidR="00AC0D0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к уточненным бюджетным назначениям. В течение года в бюджет района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</w:t>
      </w:r>
      <w:r w:rsidR="00DF6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 вносились поправки, которыми объем расходов бюджета района увеличен на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162792,4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или на </w:t>
      </w:r>
      <w:r w:rsidR="00DF6EB3">
        <w:rPr>
          <w:rFonts w:ascii="Times New Roman" w:eastAsia="Times New Roman" w:hAnsi="Times New Roman" w:cs="Times New Roman"/>
          <w:sz w:val="24"/>
          <w:szCs w:val="24"/>
          <w:lang w:eastAsia="ru-RU"/>
        </w:rPr>
        <w:t>26,57</w:t>
      </w:r>
      <w:r w:rsidR="007C231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% к первоначальному годовому плану.</w:t>
      </w:r>
    </w:p>
    <w:p w:rsidR="008865D3" w:rsidRPr="00F35E02" w:rsidRDefault="00C82561" w:rsidP="00F35E02">
      <w:pPr>
        <w:shd w:val="clear" w:color="auto" w:fill="FFFFFF"/>
        <w:spacing w:before="150" w:after="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прошл</w:t>
      </w:r>
      <w:r w:rsidR="007C231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7C231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002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уменьшились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30437,1</w:t>
      </w:r>
      <w:r w:rsidR="007C231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или на </w:t>
      </w:r>
      <w:r w:rsidR="001D1BC8">
        <w:rPr>
          <w:rFonts w:ascii="Times New Roman" w:eastAsia="Times New Roman" w:hAnsi="Times New Roman" w:cs="Times New Roman"/>
          <w:sz w:val="24"/>
          <w:szCs w:val="24"/>
          <w:lang w:eastAsia="ru-RU"/>
        </w:rPr>
        <w:t>3,86</w:t>
      </w:r>
      <w:r w:rsidR="007C231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  <w:r w:rsidR="009E56CD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 расходов произошло по разделам </w:t>
      </w:r>
      <w:r w:rsidR="007A76D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="007A76D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48989,1</w:t>
      </w:r>
      <w:r w:rsidR="007A76D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«Социальная политика» на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228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«Физическая культура и спорт» на 12782,4 </w:t>
      </w:r>
      <w:proofErr w:type="spellStart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16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расходов произошло по разделам 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«Общегосударственные расходы» на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845,4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 «Национальная оборона» на 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</w:t>
      </w:r>
      <w:r w:rsidR="008D66A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правоохранительная деятельность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281,2</w:t>
      </w:r>
      <w:r w:rsidR="00FA369A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«Национальная экономика» на 8264,3 </w:t>
      </w:r>
      <w:proofErr w:type="spellStart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., 2495,2 тыс.</w:t>
      </w:r>
      <w:proofErr w:type="spellStart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«Культура и кинем</w:t>
      </w:r>
      <w:r w:rsidR="00763BA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938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тография» на </w:t>
      </w:r>
      <w:r w:rsidR="00436DAD">
        <w:rPr>
          <w:rFonts w:ascii="Times New Roman" w:eastAsia="Times New Roman" w:hAnsi="Times New Roman" w:cs="Times New Roman"/>
          <w:sz w:val="24"/>
          <w:szCs w:val="24"/>
          <w:lang w:eastAsia="ru-RU"/>
        </w:rPr>
        <w:t>13981,3</w:t>
      </w:r>
      <w:r w:rsidR="007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</w:t>
      </w:r>
      <w:r w:rsidR="00C72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«Средства массовой информации» на 140,0 </w:t>
      </w:r>
      <w:proofErr w:type="spellStart"/>
      <w:r w:rsidR="00C72B1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="00C72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="0071016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Обслуживание </w:t>
      </w:r>
      <w:r w:rsidR="00763B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государственного и муниципального долга</w:t>
      </w:r>
      <w:r w:rsidR="0071016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C72B19">
        <w:rPr>
          <w:rFonts w:ascii="Times New Roman" w:eastAsia="Times New Roman" w:hAnsi="Times New Roman" w:cs="Times New Roman"/>
          <w:sz w:val="24"/>
          <w:szCs w:val="24"/>
          <w:lang w:eastAsia="ru-RU"/>
        </w:rPr>
        <w:t>1308,1</w:t>
      </w:r>
      <w:r w:rsidR="0071016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763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«Межбюджетные трансферты общего характера бюджетам бюджетной системы Российской Федерации» на </w:t>
      </w:r>
      <w:r w:rsidR="00C72B19">
        <w:rPr>
          <w:rFonts w:ascii="Times New Roman" w:eastAsia="Times New Roman" w:hAnsi="Times New Roman" w:cs="Times New Roman"/>
          <w:sz w:val="24"/>
          <w:szCs w:val="24"/>
          <w:lang w:eastAsia="ru-RU"/>
        </w:rPr>
        <w:t>4108,8</w:t>
      </w:r>
      <w:r w:rsidR="00D1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C82561" w:rsidRPr="00F35E02" w:rsidRDefault="00C82561" w:rsidP="00F35E02">
      <w:pPr>
        <w:shd w:val="clear" w:color="auto" w:fill="FFFFFF"/>
        <w:spacing w:before="150" w:after="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неи</w:t>
      </w:r>
      <w:r w:rsidR="00A41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спользованных ассигнований в 2020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составила </w:t>
      </w:r>
      <w:r w:rsidR="00A41322">
        <w:rPr>
          <w:rFonts w:ascii="Times New Roman" w:eastAsia="Times New Roman" w:hAnsi="Times New Roman" w:cs="Times New Roman"/>
          <w:sz w:val="24"/>
          <w:szCs w:val="24"/>
          <w:lang w:eastAsia="ru-RU"/>
        </w:rPr>
        <w:t>17427,89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EB0C2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Объем неисполненных ассигнований </w:t>
      </w:r>
      <w:r w:rsidR="0071016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10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меньшился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предыдущим годом на </w:t>
      </w:r>
      <w:r w:rsidR="00A41322">
        <w:rPr>
          <w:rFonts w:ascii="Times New Roman" w:eastAsia="Times New Roman" w:hAnsi="Times New Roman" w:cs="Times New Roman"/>
          <w:sz w:val="24"/>
          <w:szCs w:val="24"/>
          <w:lang w:eastAsia="ru-RU"/>
        </w:rPr>
        <w:t>16279,1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EB0C2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Сбалансированность бюджета района, муниципальный долг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Первоначальной редакцией решения 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Олонецкого национального муниципального района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92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</w:t>
      </w:r>
      <w:r w:rsidR="003B4A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Олонецкого национального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на 20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2F301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</w:t>
      </w:r>
      <w:r w:rsidR="00D1018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301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8865D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F301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дефицит бюджета района на 20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утвержден в сумме </w:t>
      </w:r>
      <w:r w:rsidR="00D1018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2437,7</w:t>
      </w:r>
      <w:r w:rsidR="002F301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В течение года внесенными попр</w:t>
      </w:r>
      <w:r w:rsidR="0039580E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авками размер дефицита менялся. В последней поправке утвержден </w:t>
      </w:r>
      <w:r w:rsidR="008865D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</w:t>
      </w:r>
      <w:r w:rsidR="0039580E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Олонецкого национального муниципального района  в размере 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5377,7</w:t>
      </w:r>
      <w:r w:rsidR="002F3015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 бюджет района исполнен с </w:t>
      </w:r>
      <w:r w:rsidR="00E2647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дефицитом</w:t>
      </w:r>
      <w:r w:rsidR="0067091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9A037D">
        <w:rPr>
          <w:rFonts w:ascii="Times New Roman" w:eastAsia="Times New Roman" w:hAnsi="Times New Roman" w:cs="Times New Roman"/>
          <w:sz w:val="24"/>
          <w:szCs w:val="24"/>
          <w:lang w:eastAsia="ru-RU"/>
        </w:rPr>
        <w:t>2333,8</w:t>
      </w:r>
      <w:r w:rsidR="005708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5708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57085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2561" w:rsidRPr="00F35E02" w:rsidRDefault="009A037D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</w:t>
      </w:r>
      <w:r w:rsidR="00C82561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источником финансирования дефицита бюджета являлись ос</w:t>
      </w:r>
      <w:r w:rsidR="00EC5BB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татки средств на счетах бюджета и привлеченные средства</w:t>
      </w:r>
      <w:r w:rsidR="00E66198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272C" w:rsidRPr="00F35E02" w:rsidRDefault="009A037D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2020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Администрацией Олонецкого национального м</w:t>
      </w:r>
      <w:r w:rsidR="00E2647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района</w:t>
      </w:r>
      <w:r w:rsidR="00DD2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привлечены </w:t>
      </w:r>
      <w:r w:rsidR="002A634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</w:t>
      </w:r>
      <w:r w:rsidR="00DD277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</w:t>
      </w:r>
      <w:r w:rsidR="00DD2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размере </w:t>
      </w:r>
      <w:r w:rsidR="002A6349">
        <w:rPr>
          <w:rFonts w:ascii="Times New Roman" w:eastAsia="Times New Roman" w:hAnsi="Times New Roman" w:cs="Times New Roman"/>
          <w:sz w:val="24"/>
          <w:szCs w:val="24"/>
          <w:lang w:eastAsia="ru-RU"/>
        </w:rPr>
        <w:t>63,9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руб. </w:t>
      </w:r>
      <w:r w:rsidR="002A63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 на погашение основного долга по коммерческим кредитам 34,7 млн.</w:t>
      </w:r>
      <w:r w:rsidR="006A0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3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41272C" w:rsidRPr="00F35E02" w:rsidRDefault="006A014C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 б</w:t>
      </w:r>
      <w:r w:rsidR="002A6349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юджетные кредиты администрацией района не привлекались.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Погашение основного долга по </w:t>
      </w:r>
      <w:r w:rsidR="00670910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кредитам, предоставленны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еспублики 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арелия составило 26818,0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893B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272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5BB4" w:rsidRPr="00F35E02" w:rsidRDefault="0041272C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долг Олонецкого национального муниципального района на 01.01.20</w:t>
      </w:r>
      <w:r w:rsidR="00893B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A014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E2647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89666,0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что на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2382</w:t>
      </w:r>
      <w:r w:rsidR="00B111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</w:t>
      </w:r>
      <w:r w:rsidR="00B1111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3F256F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</w:t>
      </w:r>
      <w:r w:rsidR="003F256F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01.01.20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C82561" w:rsidRPr="00F35E02" w:rsidRDefault="00C82561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7E5214"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F35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роверка бюджетной отчетности</w:t>
      </w:r>
    </w:p>
    <w:p w:rsidR="00EC5BB4" w:rsidRPr="00F35E02" w:rsidRDefault="0041272C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C5BB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араметры годового отчета об исполнении бюджета Олонецкого национального муниципального района</w:t>
      </w:r>
      <w:r w:rsidR="00E24216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24216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соответствуют предельным значениям, установленным Бюджетным кодексом Российской Федерации.</w:t>
      </w:r>
      <w:r w:rsidR="00EC5BB4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5AD3" w:rsidRPr="00F35E02" w:rsidRDefault="004C5AD3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Анализ состояния и динамика дебиторской и кредиторской задолженности.</w:t>
      </w:r>
    </w:p>
    <w:p w:rsidR="006B5C0F" w:rsidRDefault="00B62FC6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01.01.20</w:t>
      </w:r>
      <w:r w:rsidR="006B5C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просроченная кредиторская задолженность составляет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4259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По сравнению с 20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 просроченная кредиторская задолженность </w:t>
      </w:r>
      <w:r w:rsidR="00E2647C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уменьшилась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854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Наибольшая просроченная кредиторская  задолженность за 20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составила </w:t>
      </w:r>
      <w:r w:rsidR="001B24D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услуги по содержанию имущест</w:t>
      </w:r>
      <w:r w:rsidR="006B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</w:t>
      </w:r>
      <w:r w:rsidR="006B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учреждений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2494</w:t>
      </w:r>
      <w:r w:rsidR="001B24D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прочие работы и услуги составляют </w:t>
      </w:r>
      <w:r w:rsidR="00FD5922">
        <w:rPr>
          <w:rFonts w:ascii="Times New Roman" w:eastAsia="Times New Roman" w:hAnsi="Times New Roman" w:cs="Times New Roman"/>
          <w:sz w:val="24"/>
          <w:szCs w:val="24"/>
          <w:lang w:eastAsia="ru-RU"/>
        </w:rPr>
        <w:t>1154,4</w:t>
      </w:r>
      <w:r w:rsidR="001B24D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24D7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тыс. руб., </w:t>
      </w:r>
      <w:r w:rsidR="00FD5922" w:rsidRPr="00FD5922">
        <w:rPr>
          <w:rFonts w:ascii="Times New Roman" w:hAnsi="Times New Roman" w:cs="Times New Roman"/>
          <w:color w:val="000000"/>
          <w:sz w:val="24"/>
          <w:szCs w:val="24"/>
        </w:rPr>
        <w:t>по начисленным прочим налогам, налогу на имущество и земельному</w:t>
      </w:r>
      <w:proofErr w:type="gramEnd"/>
      <w:r w:rsidR="00FD5922" w:rsidRPr="00FD5922">
        <w:rPr>
          <w:rFonts w:ascii="Times New Roman" w:hAnsi="Times New Roman" w:cs="Times New Roman"/>
          <w:color w:val="000000"/>
          <w:sz w:val="24"/>
          <w:szCs w:val="24"/>
        </w:rPr>
        <w:t xml:space="preserve"> налогу в сумме 491,1 тыс. руб.</w:t>
      </w:r>
    </w:p>
    <w:p w:rsidR="003A2118" w:rsidRPr="00F35E02" w:rsidRDefault="003A2118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кредиторской задолженности свидетельствует о недостаточности и ограниченности сре</w:t>
      </w:r>
      <w:proofErr w:type="gramStart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Олонецкого национального муниципального района для покрытия необходимых расходов,</w:t>
      </w:r>
      <w:r w:rsidR="00040B59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как в соответствии со статьей 219 БК РФ получатель бюджетных средств принимает на себя бюджетные обязательства в </w:t>
      </w:r>
      <w:r w:rsidR="00083533"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пределах,</w:t>
      </w:r>
      <w:r w:rsidRPr="00F35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до него в текущем финансовом году лимитов бюджетных обязательств.</w:t>
      </w:r>
    </w:p>
    <w:p w:rsidR="00E93B79" w:rsidRPr="00F35E02" w:rsidRDefault="00083533" w:rsidP="00F35E02">
      <w:pPr>
        <w:shd w:val="clear" w:color="auto" w:fill="FFFFFF"/>
        <w:spacing w:before="150" w:after="150" w:line="3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E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</w:t>
      </w:r>
    </w:p>
    <w:p w:rsidR="00083533" w:rsidRPr="00F35E02" w:rsidRDefault="00083533" w:rsidP="00F35E0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40" w:lineRule="atLeast"/>
        <w:ind w:left="714" w:hanging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5E02">
        <w:rPr>
          <w:rFonts w:ascii="Times New Roman" w:hAnsi="Times New Roman" w:cs="Times New Roman"/>
          <w:sz w:val="24"/>
          <w:szCs w:val="24"/>
        </w:rPr>
        <w:t xml:space="preserve">Годовой отчет, в виде форм бюджетной отчетности, установленных </w:t>
      </w:r>
      <w:r w:rsidR="00CA678B" w:rsidRPr="00F35E02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7D2DF4" w:rsidRPr="00F35E02">
        <w:rPr>
          <w:rFonts w:ascii="Times New Roman" w:hAnsi="Times New Roman" w:cs="Times New Roman"/>
          <w:sz w:val="24"/>
          <w:szCs w:val="24"/>
        </w:rPr>
        <w:t>27</w:t>
      </w:r>
      <w:r w:rsidR="00CA678B" w:rsidRPr="00F35E02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процессе, утвержденного решением Совета Олонецкого национального муниципального района </w:t>
      </w:r>
      <w:r w:rsidR="00271B94" w:rsidRPr="00F35E02">
        <w:rPr>
          <w:rFonts w:ascii="Times New Roman" w:hAnsi="Times New Roman" w:cs="Times New Roman"/>
          <w:sz w:val="24"/>
          <w:szCs w:val="24"/>
        </w:rPr>
        <w:t>от 28.</w:t>
      </w:r>
      <w:r w:rsidR="00C81BF9" w:rsidRPr="00F35E02">
        <w:rPr>
          <w:rFonts w:ascii="Times New Roman" w:hAnsi="Times New Roman" w:cs="Times New Roman"/>
          <w:sz w:val="24"/>
          <w:szCs w:val="24"/>
        </w:rPr>
        <w:t>12.2016 № 89</w:t>
      </w:r>
      <w:r w:rsidR="00271B94" w:rsidRPr="00F35E02">
        <w:rPr>
          <w:rFonts w:ascii="Times New Roman" w:hAnsi="Times New Roman" w:cs="Times New Roman"/>
          <w:sz w:val="24"/>
          <w:szCs w:val="24"/>
        </w:rPr>
        <w:t xml:space="preserve">, </w:t>
      </w:r>
      <w:r w:rsidRPr="00F35E02">
        <w:rPr>
          <w:rFonts w:ascii="Times New Roman" w:hAnsi="Times New Roman" w:cs="Times New Roman"/>
          <w:sz w:val="24"/>
          <w:szCs w:val="24"/>
        </w:rPr>
        <w:t xml:space="preserve"> представлен финансовым управлением администрации</w:t>
      </w:r>
      <w:r w:rsidR="00271B94" w:rsidRPr="00F35E02">
        <w:rPr>
          <w:rFonts w:ascii="Times New Roman" w:hAnsi="Times New Roman" w:cs="Times New Roman"/>
          <w:sz w:val="24"/>
          <w:szCs w:val="24"/>
        </w:rPr>
        <w:t xml:space="preserve"> Олонецкого национального муниципального района в </w:t>
      </w:r>
      <w:r w:rsidRPr="00F35E02">
        <w:rPr>
          <w:rFonts w:ascii="Times New Roman" w:hAnsi="Times New Roman" w:cs="Times New Roman"/>
          <w:sz w:val="24"/>
          <w:szCs w:val="24"/>
        </w:rPr>
        <w:t xml:space="preserve"> соответствии с</w:t>
      </w:r>
      <w:r w:rsidR="000B577C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>требованием п.2 ст. 264.5 Бюджетного кодекса РФ</w:t>
      </w:r>
      <w:r w:rsidR="00810C0D" w:rsidRPr="00F35E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10C0D" w:rsidRPr="00F35E02">
        <w:rPr>
          <w:rFonts w:ascii="Times New Roman" w:hAnsi="Times New Roman" w:cs="Times New Roman"/>
          <w:sz w:val="24"/>
          <w:szCs w:val="24"/>
        </w:rPr>
        <w:t xml:space="preserve"> О</w:t>
      </w:r>
      <w:r w:rsidRPr="00F35E02">
        <w:rPr>
          <w:rFonts w:ascii="Times New Roman" w:hAnsi="Times New Roman" w:cs="Times New Roman"/>
          <w:sz w:val="24"/>
          <w:szCs w:val="24"/>
        </w:rPr>
        <w:t>дновременно с годовым</w:t>
      </w:r>
      <w:r w:rsidR="00271B94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>отчетом об исполнении бюджета за 20</w:t>
      </w:r>
      <w:r w:rsidR="00B07A7B">
        <w:rPr>
          <w:rFonts w:ascii="Times New Roman" w:hAnsi="Times New Roman" w:cs="Times New Roman"/>
          <w:sz w:val="24"/>
          <w:szCs w:val="24"/>
        </w:rPr>
        <w:t>20</w:t>
      </w:r>
      <w:r w:rsidRPr="00F35E02">
        <w:rPr>
          <w:rFonts w:ascii="Times New Roman" w:hAnsi="Times New Roman" w:cs="Times New Roman"/>
          <w:sz w:val="24"/>
          <w:szCs w:val="24"/>
        </w:rPr>
        <w:t xml:space="preserve"> год представлен проект решения об</w:t>
      </w:r>
      <w:r w:rsidR="000B577C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>исполнении бюджета</w:t>
      </w:r>
      <w:r w:rsidR="00F018C7">
        <w:rPr>
          <w:rFonts w:ascii="Times New Roman" w:hAnsi="Times New Roman" w:cs="Times New Roman"/>
          <w:sz w:val="24"/>
          <w:szCs w:val="24"/>
        </w:rPr>
        <w:t xml:space="preserve"> Олонецкого национального муниципального района</w:t>
      </w:r>
      <w:r w:rsidRPr="00F35E02">
        <w:rPr>
          <w:rFonts w:ascii="Times New Roman" w:hAnsi="Times New Roman" w:cs="Times New Roman"/>
          <w:sz w:val="24"/>
          <w:szCs w:val="24"/>
        </w:rPr>
        <w:t xml:space="preserve"> со всеми приложениями.</w:t>
      </w:r>
    </w:p>
    <w:p w:rsidR="00083533" w:rsidRPr="00F35E02" w:rsidRDefault="00083533" w:rsidP="00F35E0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40" w:lineRule="atLeast"/>
        <w:ind w:hanging="5"/>
        <w:jc w:val="both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>Структура проекта решения «Об утверждении отчета об исполнении</w:t>
      </w:r>
      <w:r w:rsidR="004F66FF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9580E" w:rsidRPr="00F35E02">
        <w:rPr>
          <w:rFonts w:ascii="Times New Roman" w:hAnsi="Times New Roman" w:cs="Times New Roman"/>
          <w:sz w:val="24"/>
          <w:szCs w:val="24"/>
        </w:rPr>
        <w:t xml:space="preserve">Олонецкого национального муниципального района </w:t>
      </w:r>
      <w:r w:rsidRPr="00F35E02">
        <w:rPr>
          <w:rFonts w:ascii="Times New Roman" w:hAnsi="Times New Roman" w:cs="Times New Roman"/>
          <w:sz w:val="24"/>
          <w:szCs w:val="24"/>
        </w:rPr>
        <w:t>за 20</w:t>
      </w:r>
      <w:r w:rsidR="00B07A7B">
        <w:rPr>
          <w:rFonts w:ascii="Times New Roman" w:hAnsi="Times New Roman" w:cs="Times New Roman"/>
          <w:sz w:val="24"/>
          <w:szCs w:val="24"/>
        </w:rPr>
        <w:t>20</w:t>
      </w:r>
      <w:r w:rsidRPr="00F35E02">
        <w:rPr>
          <w:rFonts w:ascii="Times New Roman" w:hAnsi="Times New Roman" w:cs="Times New Roman"/>
          <w:sz w:val="24"/>
          <w:szCs w:val="24"/>
        </w:rPr>
        <w:t xml:space="preserve"> год» соответствует ст.264.6 БК РФ</w:t>
      </w:r>
      <w:r w:rsidR="00810C0D" w:rsidRPr="00F35E02">
        <w:rPr>
          <w:rFonts w:ascii="Times New Roman" w:hAnsi="Times New Roman" w:cs="Times New Roman"/>
          <w:sz w:val="24"/>
          <w:szCs w:val="24"/>
        </w:rPr>
        <w:t>.</w:t>
      </w:r>
      <w:r w:rsidRPr="00F35E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533" w:rsidRPr="00F35E02" w:rsidRDefault="00083533" w:rsidP="00F35E0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40" w:lineRule="atLeast"/>
        <w:ind w:hanging="5"/>
        <w:jc w:val="both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 xml:space="preserve"> Фактов нарушения законодательства, приводящих к недостоверности</w:t>
      </w:r>
      <w:r w:rsidR="00637F41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>отчетности или иным случаям ее искажения, а также фактов нарушения</w:t>
      </w:r>
      <w:r w:rsidR="00637F41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 xml:space="preserve">текстовых норм и </w:t>
      </w:r>
      <w:proofErr w:type="gramStart"/>
      <w:r w:rsidRPr="00F35E02">
        <w:rPr>
          <w:rFonts w:ascii="Times New Roman" w:hAnsi="Times New Roman" w:cs="Times New Roman"/>
          <w:sz w:val="24"/>
          <w:szCs w:val="24"/>
        </w:rPr>
        <w:t>бюджетных назначений, установленных решением о бюджете</w:t>
      </w:r>
      <w:r w:rsidR="00637F41" w:rsidRPr="00F35E02">
        <w:rPr>
          <w:rFonts w:ascii="Times New Roman" w:hAnsi="Times New Roman" w:cs="Times New Roman"/>
          <w:sz w:val="24"/>
          <w:szCs w:val="24"/>
        </w:rPr>
        <w:t xml:space="preserve"> </w:t>
      </w:r>
      <w:r w:rsidRPr="00F35E02">
        <w:rPr>
          <w:rFonts w:ascii="Times New Roman" w:hAnsi="Times New Roman" w:cs="Times New Roman"/>
          <w:sz w:val="24"/>
          <w:szCs w:val="24"/>
        </w:rPr>
        <w:t>не выявлено</w:t>
      </w:r>
      <w:proofErr w:type="gramEnd"/>
      <w:r w:rsidRPr="00F35E02">
        <w:rPr>
          <w:rFonts w:ascii="Times New Roman" w:hAnsi="Times New Roman" w:cs="Times New Roman"/>
          <w:sz w:val="24"/>
          <w:szCs w:val="24"/>
        </w:rPr>
        <w:t>.</w:t>
      </w:r>
    </w:p>
    <w:p w:rsidR="00637F41" w:rsidRPr="00F35E02" w:rsidRDefault="00637F41" w:rsidP="00F35E02">
      <w:pPr>
        <w:pStyle w:val="a4"/>
        <w:autoSpaceDE w:val="0"/>
        <w:autoSpaceDN w:val="0"/>
        <w:adjustRightInd w:val="0"/>
        <w:spacing w:after="0" w:line="340" w:lineRule="atLeast"/>
        <w:ind w:hanging="5"/>
        <w:rPr>
          <w:rFonts w:ascii="Times New Roman" w:hAnsi="Times New Roman" w:cs="Times New Roman"/>
          <w:sz w:val="24"/>
          <w:szCs w:val="24"/>
        </w:rPr>
      </w:pPr>
    </w:p>
    <w:p w:rsidR="00023FFC" w:rsidRPr="00F35E02" w:rsidRDefault="00023FFC" w:rsidP="00F35E02">
      <w:pPr>
        <w:pStyle w:val="a4"/>
        <w:autoSpaceDE w:val="0"/>
        <w:autoSpaceDN w:val="0"/>
        <w:adjustRightInd w:val="0"/>
        <w:spacing w:after="0" w:line="340" w:lineRule="atLeast"/>
        <w:ind w:hanging="5"/>
        <w:rPr>
          <w:rFonts w:ascii="Times New Roman" w:hAnsi="Times New Roman" w:cs="Times New Roman"/>
          <w:sz w:val="24"/>
          <w:szCs w:val="24"/>
        </w:rPr>
      </w:pPr>
      <w:r w:rsidRPr="00F35E02">
        <w:rPr>
          <w:rFonts w:ascii="Times New Roman" w:hAnsi="Times New Roman" w:cs="Times New Roman"/>
          <w:sz w:val="24"/>
          <w:szCs w:val="24"/>
        </w:rPr>
        <w:t>Комиссия рекомендует:</w:t>
      </w:r>
    </w:p>
    <w:p w:rsidR="00637F41" w:rsidRPr="00F35E02" w:rsidRDefault="00637F41" w:rsidP="00F35E02">
      <w:pPr>
        <w:pStyle w:val="a4"/>
        <w:autoSpaceDE w:val="0"/>
        <w:autoSpaceDN w:val="0"/>
        <w:adjustRightInd w:val="0"/>
        <w:spacing w:after="0" w:line="340" w:lineRule="atLeast"/>
        <w:ind w:hanging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 Утвердить отчет и принять решение «Об утверждении отчета об исполнении бюджета Олонецкого национального муниципального района за 20</w:t>
      </w:r>
      <w:r w:rsidR="00B07A7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35E02">
        <w:rPr>
          <w:rFonts w:ascii="Times New Roman" w:hAnsi="Times New Roman" w:cs="Times New Roman"/>
          <w:color w:val="000000"/>
          <w:sz w:val="24"/>
          <w:szCs w:val="24"/>
        </w:rPr>
        <w:t xml:space="preserve"> год». </w:t>
      </w:r>
    </w:p>
    <w:p w:rsidR="00637F41" w:rsidRPr="00F35E02" w:rsidRDefault="00637F41" w:rsidP="000B577C">
      <w:pPr>
        <w:pStyle w:val="a4"/>
        <w:autoSpaceDE w:val="0"/>
        <w:autoSpaceDN w:val="0"/>
        <w:adjustRightInd w:val="0"/>
        <w:spacing w:after="0" w:line="3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37F41" w:rsidRPr="00F35E02" w:rsidRDefault="00637F41" w:rsidP="000B577C">
      <w:pPr>
        <w:pStyle w:val="p5"/>
        <w:shd w:val="clear" w:color="auto" w:fill="FFFFFF"/>
        <w:spacing w:before="0" w:beforeAutospacing="0" w:after="0" w:afterAutospacing="0" w:line="340" w:lineRule="atLeast"/>
        <w:jc w:val="both"/>
        <w:rPr>
          <w:color w:val="000000"/>
        </w:rPr>
      </w:pPr>
      <w:r w:rsidRPr="00F35E02">
        <w:rPr>
          <w:color w:val="000000"/>
        </w:rPr>
        <w:t>Председатель постоянной комиссии</w:t>
      </w:r>
    </w:p>
    <w:p w:rsidR="00637F41" w:rsidRPr="00F35E02" w:rsidRDefault="00637F41" w:rsidP="000B577C">
      <w:pPr>
        <w:pStyle w:val="p5"/>
        <w:shd w:val="clear" w:color="auto" w:fill="FFFFFF"/>
        <w:spacing w:before="0" w:beforeAutospacing="0" w:after="0" w:afterAutospacing="0" w:line="340" w:lineRule="atLeast"/>
        <w:jc w:val="both"/>
        <w:rPr>
          <w:color w:val="000000"/>
        </w:rPr>
      </w:pPr>
      <w:r w:rsidRPr="00F35E02">
        <w:rPr>
          <w:color w:val="000000"/>
        </w:rPr>
        <w:t xml:space="preserve"> по бюджету</w:t>
      </w:r>
      <w:r w:rsidRPr="00F35E02">
        <w:rPr>
          <w:color w:val="000000"/>
          <w:shd w:val="clear" w:color="auto" w:fill="FFFFFF"/>
        </w:rPr>
        <w:t xml:space="preserve">  и финансам                      </w:t>
      </w:r>
      <w:r w:rsidRPr="00F35E02">
        <w:rPr>
          <w:color w:val="000000"/>
        </w:rPr>
        <w:t xml:space="preserve">                             </w:t>
      </w:r>
      <w:r w:rsidR="0039580E" w:rsidRPr="00F35E02">
        <w:rPr>
          <w:color w:val="000000"/>
        </w:rPr>
        <w:t xml:space="preserve">                    </w:t>
      </w:r>
      <w:r w:rsidRPr="00F35E02">
        <w:rPr>
          <w:color w:val="000000"/>
        </w:rPr>
        <w:t xml:space="preserve">           Н.А. </w:t>
      </w:r>
      <w:proofErr w:type="gramStart"/>
      <w:r w:rsidRPr="00F35E02">
        <w:rPr>
          <w:color w:val="000000"/>
        </w:rPr>
        <w:t>Илюшин</w:t>
      </w:r>
      <w:proofErr w:type="gramEnd"/>
    </w:p>
    <w:p w:rsidR="00637F41" w:rsidRPr="00F35E02" w:rsidRDefault="00637F41" w:rsidP="000B577C">
      <w:pPr>
        <w:pStyle w:val="a4"/>
        <w:autoSpaceDE w:val="0"/>
        <w:autoSpaceDN w:val="0"/>
        <w:adjustRightInd w:val="0"/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sectPr w:rsidR="00637F41" w:rsidRPr="00F3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E4D7E"/>
    <w:multiLevelType w:val="hybridMultilevel"/>
    <w:tmpl w:val="5EB26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15037"/>
    <w:multiLevelType w:val="hybridMultilevel"/>
    <w:tmpl w:val="2A9E7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501C3"/>
    <w:multiLevelType w:val="hybridMultilevel"/>
    <w:tmpl w:val="D3423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DF0"/>
    <w:rsid w:val="000016BE"/>
    <w:rsid w:val="00001FFD"/>
    <w:rsid w:val="00002AB9"/>
    <w:rsid w:val="0000380B"/>
    <w:rsid w:val="00003CE1"/>
    <w:rsid w:val="000054BF"/>
    <w:rsid w:val="000064A0"/>
    <w:rsid w:val="000065BF"/>
    <w:rsid w:val="00007906"/>
    <w:rsid w:val="000135B5"/>
    <w:rsid w:val="00013EDB"/>
    <w:rsid w:val="00015919"/>
    <w:rsid w:val="00016587"/>
    <w:rsid w:val="00022027"/>
    <w:rsid w:val="00023EAC"/>
    <w:rsid w:val="00023FFC"/>
    <w:rsid w:val="00024806"/>
    <w:rsid w:val="000250E8"/>
    <w:rsid w:val="00033AB4"/>
    <w:rsid w:val="00034484"/>
    <w:rsid w:val="00035641"/>
    <w:rsid w:val="0003572B"/>
    <w:rsid w:val="00035F03"/>
    <w:rsid w:val="000368ED"/>
    <w:rsid w:val="000403AE"/>
    <w:rsid w:val="00040B59"/>
    <w:rsid w:val="00044019"/>
    <w:rsid w:val="000445EE"/>
    <w:rsid w:val="00046B02"/>
    <w:rsid w:val="000515E1"/>
    <w:rsid w:val="00053260"/>
    <w:rsid w:val="00054091"/>
    <w:rsid w:val="00054166"/>
    <w:rsid w:val="00054871"/>
    <w:rsid w:val="000551BF"/>
    <w:rsid w:val="00060DAA"/>
    <w:rsid w:val="00061E39"/>
    <w:rsid w:val="000633E7"/>
    <w:rsid w:val="00063908"/>
    <w:rsid w:val="00064B8C"/>
    <w:rsid w:val="000652A4"/>
    <w:rsid w:val="00066CA1"/>
    <w:rsid w:val="00066D6C"/>
    <w:rsid w:val="0006717D"/>
    <w:rsid w:val="000712A3"/>
    <w:rsid w:val="00072530"/>
    <w:rsid w:val="000726BC"/>
    <w:rsid w:val="00072B78"/>
    <w:rsid w:val="000744EB"/>
    <w:rsid w:val="00074AC5"/>
    <w:rsid w:val="00083533"/>
    <w:rsid w:val="00085349"/>
    <w:rsid w:val="0008554D"/>
    <w:rsid w:val="00085EA8"/>
    <w:rsid w:val="00087DF3"/>
    <w:rsid w:val="00090A84"/>
    <w:rsid w:val="000927BD"/>
    <w:rsid w:val="00093A7B"/>
    <w:rsid w:val="000943A7"/>
    <w:rsid w:val="00094EC3"/>
    <w:rsid w:val="00095E02"/>
    <w:rsid w:val="000A0606"/>
    <w:rsid w:val="000A0B68"/>
    <w:rsid w:val="000A300C"/>
    <w:rsid w:val="000A385C"/>
    <w:rsid w:val="000A4357"/>
    <w:rsid w:val="000A557F"/>
    <w:rsid w:val="000A60B1"/>
    <w:rsid w:val="000A6656"/>
    <w:rsid w:val="000A6F14"/>
    <w:rsid w:val="000B0642"/>
    <w:rsid w:val="000B16AE"/>
    <w:rsid w:val="000B27AE"/>
    <w:rsid w:val="000B282F"/>
    <w:rsid w:val="000B4B96"/>
    <w:rsid w:val="000B5564"/>
    <w:rsid w:val="000B577C"/>
    <w:rsid w:val="000B7940"/>
    <w:rsid w:val="000C1CBF"/>
    <w:rsid w:val="000C4DE4"/>
    <w:rsid w:val="000C6879"/>
    <w:rsid w:val="000C78FC"/>
    <w:rsid w:val="000D06A7"/>
    <w:rsid w:val="000D0939"/>
    <w:rsid w:val="000D15D5"/>
    <w:rsid w:val="000D1FE4"/>
    <w:rsid w:val="000D44B5"/>
    <w:rsid w:val="000D4F7B"/>
    <w:rsid w:val="000D5397"/>
    <w:rsid w:val="000D672D"/>
    <w:rsid w:val="000D6B55"/>
    <w:rsid w:val="000D6F83"/>
    <w:rsid w:val="000D7AF5"/>
    <w:rsid w:val="000D7D77"/>
    <w:rsid w:val="000E07AE"/>
    <w:rsid w:val="000E2089"/>
    <w:rsid w:val="000E235F"/>
    <w:rsid w:val="000E3269"/>
    <w:rsid w:val="000E69FA"/>
    <w:rsid w:val="000E6D54"/>
    <w:rsid w:val="000E7BF5"/>
    <w:rsid w:val="000F03C7"/>
    <w:rsid w:val="000F084A"/>
    <w:rsid w:val="000F6B5F"/>
    <w:rsid w:val="00100127"/>
    <w:rsid w:val="00105827"/>
    <w:rsid w:val="001073BE"/>
    <w:rsid w:val="0010785A"/>
    <w:rsid w:val="0011016A"/>
    <w:rsid w:val="00111E61"/>
    <w:rsid w:val="0011340B"/>
    <w:rsid w:val="00114612"/>
    <w:rsid w:val="001153C6"/>
    <w:rsid w:val="00116523"/>
    <w:rsid w:val="0011652E"/>
    <w:rsid w:val="001175BC"/>
    <w:rsid w:val="0012667E"/>
    <w:rsid w:val="00130643"/>
    <w:rsid w:val="001325A6"/>
    <w:rsid w:val="001349A9"/>
    <w:rsid w:val="001351E0"/>
    <w:rsid w:val="001360E5"/>
    <w:rsid w:val="0014136C"/>
    <w:rsid w:val="0014351E"/>
    <w:rsid w:val="0014415E"/>
    <w:rsid w:val="001468F2"/>
    <w:rsid w:val="001470C6"/>
    <w:rsid w:val="0015172E"/>
    <w:rsid w:val="00153FEA"/>
    <w:rsid w:val="001540D8"/>
    <w:rsid w:val="00154749"/>
    <w:rsid w:val="00154B0C"/>
    <w:rsid w:val="001550EB"/>
    <w:rsid w:val="00155A01"/>
    <w:rsid w:val="00155C4B"/>
    <w:rsid w:val="00156158"/>
    <w:rsid w:val="001573BA"/>
    <w:rsid w:val="00160E8F"/>
    <w:rsid w:val="00161638"/>
    <w:rsid w:val="00162728"/>
    <w:rsid w:val="00165FB5"/>
    <w:rsid w:val="001663B0"/>
    <w:rsid w:val="001705FE"/>
    <w:rsid w:val="00172960"/>
    <w:rsid w:val="0017296F"/>
    <w:rsid w:val="00173E6E"/>
    <w:rsid w:val="001745F5"/>
    <w:rsid w:val="0018004D"/>
    <w:rsid w:val="00180D59"/>
    <w:rsid w:val="001837F7"/>
    <w:rsid w:val="0018487B"/>
    <w:rsid w:val="00186356"/>
    <w:rsid w:val="0018728D"/>
    <w:rsid w:val="00190737"/>
    <w:rsid w:val="001918EA"/>
    <w:rsid w:val="00191E1E"/>
    <w:rsid w:val="00191E71"/>
    <w:rsid w:val="001934AE"/>
    <w:rsid w:val="00193997"/>
    <w:rsid w:val="00195B11"/>
    <w:rsid w:val="00196FD5"/>
    <w:rsid w:val="00197D05"/>
    <w:rsid w:val="00197D22"/>
    <w:rsid w:val="001A3301"/>
    <w:rsid w:val="001A4481"/>
    <w:rsid w:val="001A5B8D"/>
    <w:rsid w:val="001A66D4"/>
    <w:rsid w:val="001A6ADF"/>
    <w:rsid w:val="001B0A95"/>
    <w:rsid w:val="001B10CD"/>
    <w:rsid w:val="001B1191"/>
    <w:rsid w:val="001B138F"/>
    <w:rsid w:val="001B1E52"/>
    <w:rsid w:val="001B1F4F"/>
    <w:rsid w:val="001B24D7"/>
    <w:rsid w:val="001B2754"/>
    <w:rsid w:val="001B27C3"/>
    <w:rsid w:val="001B3007"/>
    <w:rsid w:val="001B3FC8"/>
    <w:rsid w:val="001B67B1"/>
    <w:rsid w:val="001B7B53"/>
    <w:rsid w:val="001C027F"/>
    <w:rsid w:val="001C0685"/>
    <w:rsid w:val="001C09C0"/>
    <w:rsid w:val="001C215C"/>
    <w:rsid w:val="001C2A86"/>
    <w:rsid w:val="001C374F"/>
    <w:rsid w:val="001C3F10"/>
    <w:rsid w:val="001C4FE7"/>
    <w:rsid w:val="001C558B"/>
    <w:rsid w:val="001C65CA"/>
    <w:rsid w:val="001C6B5A"/>
    <w:rsid w:val="001D1365"/>
    <w:rsid w:val="001D1BC8"/>
    <w:rsid w:val="001D1D4F"/>
    <w:rsid w:val="001D26E0"/>
    <w:rsid w:val="001D3464"/>
    <w:rsid w:val="001D4319"/>
    <w:rsid w:val="001D4D15"/>
    <w:rsid w:val="001D6CF4"/>
    <w:rsid w:val="001D6FFC"/>
    <w:rsid w:val="001D7281"/>
    <w:rsid w:val="001E1A2A"/>
    <w:rsid w:val="001E29BA"/>
    <w:rsid w:val="001E5AC5"/>
    <w:rsid w:val="001E5BA3"/>
    <w:rsid w:val="001E683A"/>
    <w:rsid w:val="001E72AE"/>
    <w:rsid w:val="001F4071"/>
    <w:rsid w:val="001F440F"/>
    <w:rsid w:val="001F4A4D"/>
    <w:rsid w:val="001F6501"/>
    <w:rsid w:val="001F6C5A"/>
    <w:rsid w:val="001F6D45"/>
    <w:rsid w:val="002029DD"/>
    <w:rsid w:val="002034E2"/>
    <w:rsid w:val="002055B5"/>
    <w:rsid w:val="00210003"/>
    <w:rsid w:val="00210FDB"/>
    <w:rsid w:val="002110F3"/>
    <w:rsid w:val="00211AB6"/>
    <w:rsid w:val="002131E8"/>
    <w:rsid w:val="00213C75"/>
    <w:rsid w:val="002168DD"/>
    <w:rsid w:val="00216A51"/>
    <w:rsid w:val="0021774B"/>
    <w:rsid w:val="002202D4"/>
    <w:rsid w:val="00220FB9"/>
    <w:rsid w:val="0022196F"/>
    <w:rsid w:val="00221BDC"/>
    <w:rsid w:val="002235CE"/>
    <w:rsid w:val="0022475A"/>
    <w:rsid w:val="002258DD"/>
    <w:rsid w:val="00225A2D"/>
    <w:rsid w:val="00226834"/>
    <w:rsid w:val="00227FE9"/>
    <w:rsid w:val="00230632"/>
    <w:rsid w:val="002320D3"/>
    <w:rsid w:val="00232F83"/>
    <w:rsid w:val="00233FD1"/>
    <w:rsid w:val="0023590B"/>
    <w:rsid w:val="00236C63"/>
    <w:rsid w:val="002406F1"/>
    <w:rsid w:val="00240CE7"/>
    <w:rsid w:val="00242B5A"/>
    <w:rsid w:val="00244310"/>
    <w:rsid w:val="00245DB4"/>
    <w:rsid w:val="0025018A"/>
    <w:rsid w:val="002504A8"/>
    <w:rsid w:val="00250F03"/>
    <w:rsid w:val="00252EF7"/>
    <w:rsid w:val="00256007"/>
    <w:rsid w:val="0025759C"/>
    <w:rsid w:val="00262246"/>
    <w:rsid w:val="00264AD6"/>
    <w:rsid w:val="00265387"/>
    <w:rsid w:val="002657A3"/>
    <w:rsid w:val="002708C7"/>
    <w:rsid w:val="00270989"/>
    <w:rsid w:val="00270DD3"/>
    <w:rsid w:val="00270EA8"/>
    <w:rsid w:val="00271B94"/>
    <w:rsid w:val="00273345"/>
    <w:rsid w:val="0027340C"/>
    <w:rsid w:val="0027358F"/>
    <w:rsid w:val="002738E5"/>
    <w:rsid w:val="00274A04"/>
    <w:rsid w:val="00281D79"/>
    <w:rsid w:val="0028299B"/>
    <w:rsid w:val="00282A51"/>
    <w:rsid w:val="00282C00"/>
    <w:rsid w:val="00283EB0"/>
    <w:rsid w:val="002849DC"/>
    <w:rsid w:val="00285E74"/>
    <w:rsid w:val="00286AA7"/>
    <w:rsid w:val="002875F3"/>
    <w:rsid w:val="0029047B"/>
    <w:rsid w:val="002905AA"/>
    <w:rsid w:val="002907AE"/>
    <w:rsid w:val="002922C9"/>
    <w:rsid w:val="002928B7"/>
    <w:rsid w:val="002936D8"/>
    <w:rsid w:val="002965FB"/>
    <w:rsid w:val="00296E5A"/>
    <w:rsid w:val="00297204"/>
    <w:rsid w:val="002A01CB"/>
    <w:rsid w:val="002A3C04"/>
    <w:rsid w:val="002A46F5"/>
    <w:rsid w:val="002A59F3"/>
    <w:rsid w:val="002A5C34"/>
    <w:rsid w:val="002A6349"/>
    <w:rsid w:val="002B3A5D"/>
    <w:rsid w:val="002B4528"/>
    <w:rsid w:val="002B4E2A"/>
    <w:rsid w:val="002B5054"/>
    <w:rsid w:val="002B5769"/>
    <w:rsid w:val="002B5A71"/>
    <w:rsid w:val="002B607D"/>
    <w:rsid w:val="002C114A"/>
    <w:rsid w:val="002C32E3"/>
    <w:rsid w:val="002C55A0"/>
    <w:rsid w:val="002C7BAF"/>
    <w:rsid w:val="002D0CC9"/>
    <w:rsid w:val="002D4C17"/>
    <w:rsid w:val="002D4D68"/>
    <w:rsid w:val="002D537E"/>
    <w:rsid w:val="002D567D"/>
    <w:rsid w:val="002D63E9"/>
    <w:rsid w:val="002D7A54"/>
    <w:rsid w:val="002E1536"/>
    <w:rsid w:val="002E159C"/>
    <w:rsid w:val="002E22FC"/>
    <w:rsid w:val="002E394E"/>
    <w:rsid w:val="002E520A"/>
    <w:rsid w:val="002E57AF"/>
    <w:rsid w:val="002E6CFF"/>
    <w:rsid w:val="002F0114"/>
    <w:rsid w:val="002F017E"/>
    <w:rsid w:val="002F1DAF"/>
    <w:rsid w:val="002F3015"/>
    <w:rsid w:val="002F3D75"/>
    <w:rsid w:val="002F51FE"/>
    <w:rsid w:val="002F6367"/>
    <w:rsid w:val="00300C7D"/>
    <w:rsid w:val="003030C8"/>
    <w:rsid w:val="0030729D"/>
    <w:rsid w:val="00311489"/>
    <w:rsid w:val="0031244C"/>
    <w:rsid w:val="003127FA"/>
    <w:rsid w:val="00312CC1"/>
    <w:rsid w:val="003150F1"/>
    <w:rsid w:val="0031565D"/>
    <w:rsid w:val="00320865"/>
    <w:rsid w:val="003221EC"/>
    <w:rsid w:val="0032398B"/>
    <w:rsid w:val="00324B3C"/>
    <w:rsid w:val="00324FE8"/>
    <w:rsid w:val="00325D42"/>
    <w:rsid w:val="003276E7"/>
    <w:rsid w:val="003319C6"/>
    <w:rsid w:val="00334030"/>
    <w:rsid w:val="00334837"/>
    <w:rsid w:val="00335E3A"/>
    <w:rsid w:val="003418BA"/>
    <w:rsid w:val="00341FEA"/>
    <w:rsid w:val="0034239D"/>
    <w:rsid w:val="003456FB"/>
    <w:rsid w:val="003531D5"/>
    <w:rsid w:val="003537AE"/>
    <w:rsid w:val="00356D37"/>
    <w:rsid w:val="0036334F"/>
    <w:rsid w:val="00363812"/>
    <w:rsid w:val="00366EF1"/>
    <w:rsid w:val="003736AF"/>
    <w:rsid w:val="00373DB3"/>
    <w:rsid w:val="003747EE"/>
    <w:rsid w:val="00375480"/>
    <w:rsid w:val="00376E09"/>
    <w:rsid w:val="00380384"/>
    <w:rsid w:val="003809D7"/>
    <w:rsid w:val="00380E25"/>
    <w:rsid w:val="003848AA"/>
    <w:rsid w:val="003857E9"/>
    <w:rsid w:val="00386B04"/>
    <w:rsid w:val="003906DA"/>
    <w:rsid w:val="0039580E"/>
    <w:rsid w:val="00396231"/>
    <w:rsid w:val="00396B2C"/>
    <w:rsid w:val="003A2118"/>
    <w:rsid w:val="003A24B0"/>
    <w:rsid w:val="003A24CA"/>
    <w:rsid w:val="003A2D45"/>
    <w:rsid w:val="003A511F"/>
    <w:rsid w:val="003A5B7A"/>
    <w:rsid w:val="003A5EEC"/>
    <w:rsid w:val="003A77C2"/>
    <w:rsid w:val="003A7E4C"/>
    <w:rsid w:val="003B441D"/>
    <w:rsid w:val="003B4A61"/>
    <w:rsid w:val="003B4EFB"/>
    <w:rsid w:val="003B5FE1"/>
    <w:rsid w:val="003B6C2F"/>
    <w:rsid w:val="003C0F06"/>
    <w:rsid w:val="003C1D0A"/>
    <w:rsid w:val="003C26CA"/>
    <w:rsid w:val="003C29AD"/>
    <w:rsid w:val="003C48A3"/>
    <w:rsid w:val="003C4CFE"/>
    <w:rsid w:val="003C4F65"/>
    <w:rsid w:val="003C5BDB"/>
    <w:rsid w:val="003C5E62"/>
    <w:rsid w:val="003D0962"/>
    <w:rsid w:val="003D0AD5"/>
    <w:rsid w:val="003D217F"/>
    <w:rsid w:val="003D53A1"/>
    <w:rsid w:val="003D7E76"/>
    <w:rsid w:val="003E001A"/>
    <w:rsid w:val="003E0729"/>
    <w:rsid w:val="003E1887"/>
    <w:rsid w:val="003E19FE"/>
    <w:rsid w:val="003E1E2B"/>
    <w:rsid w:val="003E43D3"/>
    <w:rsid w:val="003E4EC1"/>
    <w:rsid w:val="003E5565"/>
    <w:rsid w:val="003E5604"/>
    <w:rsid w:val="003E5DDF"/>
    <w:rsid w:val="003E65F6"/>
    <w:rsid w:val="003E6614"/>
    <w:rsid w:val="003E728C"/>
    <w:rsid w:val="003E75BA"/>
    <w:rsid w:val="003E7ADA"/>
    <w:rsid w:val="003F256F"/>
    <w:rsid w:val="003F2A3D"/>
    <w:rsid w:val="003F5D70"/>
    <w:rsid w:val="003F5EF1"/>
    <w:rsid w:val="00400649"/>
    <w:rsid w:val="0040123B"/>
    <w:rsid w:val="00401A5A"/>
    <w:rsid w:val="004025B4"/>
    <w:rsid w:val="00403557"/>
    <w:rsid w:val="00403A30"/>
    <w:rsid w:val="004053EE"/>
    <w:rsid w:val="0040738A"/>
    <w:rsid w:val="00407D6F"/>
    <w:rsid w:val="0041012F"/>
    <w:rsid w:val="00411859"/>
    <w:rsid w:val="0041272C"/>
    <w:rsid w:val="00412C17"/>
    <w:rsid w:val="0041410B"/>
    <w:rsid w:val="00414CB8"/>
    <w:rsid w:val="0041601F"/>
    <w:rsid w:val="00416498"/>
    <w:rsid w:val="004220E5"/>
    <w:rsid w:val="00422F25"/>
    <w:rsid w:val="004244F2"/>
    <w:rsid w:val="0042467F"/>
    <w:rsid w:val="0042468B"/>
    <w:rsid w:val="0042635F"/>
    <w:rsid w:val="00430DA5"/>
    <w:rsid w:val="004335B7"/>
    <w:rsid w:val="00433861"/>
    <w:rsid w:val="00434C81"/>
    <w:rsid w:val="00435466"/>
    <w:rsid w:val="00435D59"/>
    <w:rsid w:val="00435DF0"/>
    <w:rsid w:val="00436DAD"/>
    <w:rsid w:val="00437529"/>
    <w:rsid w:val="00437E55"/>
    <w:rsid w:val="00442697"/>
    <w:rsid w:val="00442CF2"/>
    <w:rsid w:val="004430A4"/>
    <w:rsid w:val="00443961"/>
    <w:rsid w:val="00445778"/>
    <w:rsid w:val="004478C1"/>
    <w:rsid w:val="00453CBD"/>
    <w:rsid w:val="00454424"/>
    <w:rsid w:val="004554B6"/>
    <w:rsid w:val="004573AE"/>
    <w:rsid w:val="00460505"/>
    <w:rsid w:val="00460D89"/>
    <w:rsid w:val="00462F1B"/>
    <w:rsid w:val="00463883"/>
    <w:rsid w:val="0046472E"/>
    <w:rsid w:val="00464A5B"/>
    <w:rsid w:val="00467B2D"/>
    <w:rsid w:val="00471603"/>
    <w:rsid w:val="004725FD"/>
    <w:rsid w:val="0047520E"/>
    <w:rsid w:val="004753B1"/>
    <w:rsid w:val="00480BEC"/>
    <w:rsid w:val="004812C6"/>
    <w:rsid w:val="0048170A"/>
    <w:rsid w:val="00482DCD"/>
    <w:rsid w:val="00483236"/>
    <w:rsid w:val="00484561"/>
    <w:rsid w:val="004845AD"/>
    <w:rsid w:val="00490A0F"/>
    <w:rsid w:val="00491316"/>
    <w:rsid w:val="00491ACA"/>
    <w:rsid w:val="00492471"/>
    <w:rsid w:val="004947F8"/>
    <w:rsid w:val="0049537B"/>
    <w:rsid w:val="0049652C"/>
    <w:rsid w:val="004A0862"/>
    <w:rsid w:val="004A20E2"/>
    <w:rsid w:val="004A437B"/>
    <w:rsid w:val="004A6360"/>
    <w:rsid w:val="004A676B"/>
    <w:rsid w:val="004A6E7D"/>
    <w:rsid w:val="004B0557"/>
    <w:rsid w:val="004B12A9"/>
    <w:rsid w:val="004B1D6F"/>
    <w:rsid w:val="004B3492"/>
    <w:rsid w:val="004B3A0A"/>
    <w:rsid w:val="004B5F9B"/>
    <w:rsid w:val="004B6050"/>
    <w:rsid w:val="004B644A"/>
    <w:rsid w:val="004B6BD1"/>
    <w:rsid w:val="004B7629"/>
    <w:rsid w:val="004C0369"/>
    <w:rsid w:val="004C2009"/>
    <w:rsid w:val="004C22EB"/>
    <w:rsid w:val="004C28D2"/>
    <w:rsid w:val="004C42DB"/>
    <w:rsid w:val="004C4E6E"/>
    <w:rsid w:val="004C5AD3"/>
    <w:rsid w:val="004C5E29"/>
    <w:rsid w:val="004C6A51"/>
    <w:rsid w:val="004C7141"/>
    <w:rsid w:val="004C7443"/>
    <w:rsid w:val="004C74B6"/>
    <w:rsid w:val="004C7876"/>
    <w:rsid w:val="004C7B90"/>
    <w:rsid w:val="004D1318"/>
    <w:rsid w:val="004D139A"/>
    <w:rsid w:val="004D15E5"/>
    <w:rsid w:val="004D2B29"/>
    <w:rsid w:val="004D2CA4"/>
    <w:rsid w:val="004D440F"/>
    <w:rsid w:val="004D504B"/>
    <w:rsid w:val="004D6E1E"/>
    <w:rsid w:val="004D71DD"/>
    <w:rsid w:val="004E16FC"/>
    <w:rsid w:val="004E177E"/>
    <w:rsid w:val="004E3386"/>
    <w:rsid w:val="004E673B"/>
    <w:rsid w:val="004E72D5"/>
    <w:rsid w:val="004F1662"/>
    <w:rsid w:val="004F182A"/>
    <w:rsid w:val="004F1972"/>
    <w:rsid w:val="004F317C"/>
    <w:rsid w:val="004F3A4D"/>
    <w:rsid w:val="004F4E8C"/>
    <w:rsid w:val="004F5C43"/>
    <w:rsid w:val="004F6424"/>
    <w:rsid w:val="004F66FF"/>
    <w:rsid w:val="00500084"/>
    <w:rsid w:val="005040D7"/>
    <w:rsid w:val="00504D69"/>
    <w:rsid w:val="00505450"/>
    <w:rsid w:val="00506371"/>
    <w:rsid w:val="0050663E"/>
    <w:rsid w:val="00506A1B"/>
    <w:rsid w:val="0050713B"/>
    <w:rsid w:val="0050784B"/>
    <w:rsid w:val="00510553"/>
    <w:rsid w:val="00513264"/>
    <w:rsid w:val="0051370E"/>
    <w:rsid w:val="005143DA"/>
    <w:rsid w:val="00514E6E"/>
    <w:rsid w:val="00520E28"/>
    <w:rsid w:val="00521C46"/>
    <w:rsid w:val="00522EEA"/>
    <w:rsid w:val="00523B4A"/>
    <w:rsid w:val="005240BC"/>
    <w:rsid w:val="005249CE"/>
    <w:rsid w:val="005249D4"/>
    <w:rsid w:val="00525A7B"/>
    <w:rsid w:val="0052631F"/>
    <w:rsid w:val="00526B1D"/>
    <w:rsid w:val="00527D84"/>
    <w:rsid w:val="00531FE1"/>
    <w:rsid w:val="00536548"/>
    <w:rsid w:val="00541549"/>
    <w:rsid w:val="00541985"/>
    <w:rsid w:val="00541A0F"/>
    <w:rsid w:val="00544253"/>
    <w:rsid w:val="005458B8"/>
    <w:rsid w:val="00545A1A"/>
    <w:rsid w:val="005464E2"/>
    <w:rsid w:val="0054716A"/>
    <w:rsid w:val="00547A87"/>
    <w:rsid w:val="00550BE5"/>
    <w:rsid w:val="00552BF7"/>
    <w:rsid w:val="00553462"/>
    <w:rsid w:val="00553756"/>
    <w:rsid w:val="00554020"/>
    <w:rsid w:val="00556600"/>
    <w:rsid w:val="0055727F"/>
    <w:rsid w:val="00560FD5"/>
    <w:rsid w:val="005620BB"/>
    <w:rsid w:val="00562A4E"/>
    <w:rsid w:val="005647AA"/>
    <w:rsid w:val="005662BB"/>
    <w:rsid w:val="00570857"/>
    <w:rsid w:val="00570B4B"/>
    <w:rsid w:val="005714DE"/>
    <w:rsid w:val="00571BD1"/>
    <w:rsid w:val="0057211F"/>
    <w:rsid w:val="005742FB"/>
    <w:rsid w:val="00574C58"/>
    <w:rsid w:val="00574F46"/>
    <w:rsid w:val="00575E3D"/>
    <w:rsid w:val="005766F3"/>
    <w:rsid w:val="00580834"/>
    <w:rsid w:val="0058126D"/>
    <w:rsid w:val="00582E44"/>
    <w:rsid w:val="0058643D"/>
    <w:rsid w:val="005869A0"/>
    <w:rsid w:val="00586AD0"/>
    <w:rsid w:val="00587307"/>
    <w:rsid w:val="005909CA"/>
    <w:rsid w:val="0059377B"/>
    <w:rsid w:val="00593AC6"/>
    <w:rsid w:val="0059403A"/>
    <w:rsid w:val="005949AE"/>
    <w:rsid w:val="00595030"/>
    <w:rsid w:val="00596DBD"/>
    <w:rsid w:val="00597717"/>
    <w:rsid w:val="005A0D4F"/>
    <w:rsid w:val="005A112D"/>
    <w:rsid w:val="005A17F1"/>
    <w:rsid w:val="005A23F9"/>
    <w:rsid w:val="005A5D6E"/>
    <w:rsid w:val="005A6957"/>
    <w:rsid w:val="005A6B1D"/>
    <w:rsid w:val="005A6F8C"/>
    <w:rsid w:val="005B1B07"/>
    <w:rsid w:val="005B25C6"/>
    <w:rsid w:val="005B260C"/>
    <w:rsid w:val="005B4ABD"/>
    <w:rsid w:val="005B4E08"/>
    <w:rsid w:val="005B537D"/>
    <w:rsid w:val="005B7AA7"/>
    <w:rsid w:val="005C079E"/>
    <w:rsid w:val="005C0C47"/>
    <w:rsid w:val="005C164E"/>
    <w:rsid w:val="005C16DF"/>
    <w:rsid w:val="005C3284"/>
    <w:rsid w:val="005C3C2B"/>
    <w:rsid w:val="005D240F"/>
    <w:rsid w:val="005D2C1E"/>
    <w:rsid w:val="005D35BF"/>
    <w:rsid w:val="005D3676"/>
    <w:rsid w:val="005D4249"/>
    <w:rsid w:val="005E06B0"/>
    <w:rsid w:val="005E266B"/>
    <w:rsid w:val="005E371A"/>
    <w:rsid w:val="005E6082"/>
    <w:rsid w:val="005E7107"/>
    <w:rsid w:val="005F259B"/>
    <w:rsid w:val="005F2B8F"/>
    <w:rsid w:val="005F4F3F"/>
    <w:rsid w:val="005F5638"/>
    <w:rsid w:val="005F62D0"/>
    <w:rsid w:val="005F7796"/>
    <w:rsid w:val="0060114B"/>
    <w:rsid w:val="00601A9B"/>
    <w:rsid w:val="0060220F"/>
    <w:rsid w:val="00603355"/>
    <w:rsid w:val="00603813"/>
    <w:rsid w:val="0060597D"/>
    <w:rsid w:val="00605D60"/>
    <w:rsid w:val="00610CDE"/>
    <w:rsid w:val="00611211"/>
    <w:rsid w:val="006119A7"/>
    <w:rsid w:val="0061285E"/>
    <w:rsid w:val="0061359E"/>
    <w:rsid w:val="00614803"/>
    <w:rsid w:val="00616301"/>
    <w:rsid w:val="00621173"/>
    <w:rsid w:val="006218BE"/>
    <w:rsid w:val="006228F0"/>
    <w:rsid w:val="00622C69"/>
    <w:rsid w:val="00623D99"/>
    <w:rsid w:val="00623DDA"/>
    <w:rsid w:val="00623F54"/>
    <w:rsid w:val="00624845"/>
    <w:rsid w:val="00625EE9"/>
    <w:rsid w:val="00626CA2"/>
    <w:rsid w:val="00631A46"/>
    <w:rsid w:val="00632689"/>
    <w:rsid w:val="00634A8B"/>
    <w:rsid w:val="00635264"/>
    <w:rsid w:val="00635FA2"/>
    <w:rsid w:val="00636DD8"/>
    <w:rsid w:val="006372F7"/>
    <w:rsid w:val="00637F41"/>
    <w:rsid w:val="00640651"/>
    <w:rsid w:val="00641512"/>
    <w:rsid w:val="00641792"/>
    <w:rsid w:val="00641C9F"/>
    <w:rsid w:val="00642A64"/>
    <w:rsid w:val="00642D9F"/>
    <w:rsid w:val="00644CAD"/>
    <w:rsid w:val="00646B5C"/>
    <w:rsid w:val="00647E1B"/>
    <w:rsid w:val="006536E7"/>
    <w:rsid w:val="00653804"/>
    <w:rsid w:val="0065457E"/>
    <w:rsid w:val="00655954"/>
    <w:rsid w:val="00655A4C"/>
    <w:rsid w:val="00655FC6"/>
    <w:rsid w:val="006560D7"/>
    <w:rsid w:val="00660BA4"/>
    <w:rsid w:val="006617F3"/>
    <w:rsid w:val="006632FD"/>
    <w:rsid w:val="00663CBB"/>
    <w:rsid w:val="00663F8C"/>
    <w:rsid w:val="00665F33"/>
    <w:rsid w:val="006663C1"/>
    <w:rsid w:val="0066699B"/>
    <w:rsid w:val="00670910"/>
    <w:rsid w:val="00670DFE"/>
    <w:rsid w:val="0067186F"/>
    <w:rsid w:val="00671DDA"/>
    <w:rsid w:val="00672186"/>
    <w:rsid w:val="006736B4"/>
    <w:rsid w:val="00675691"/>
    <w:rsid w:val="00676173"/>
    <w:rsid w:val="0067660B"/>
    <w:rsid w:val="0067674A"/>
    <w:rsid w:val="00677AF2"/>
    <w:rsid w:val="0068008B"/>
    <w:rsid w:val="00682DCB"/>
    <w:rsid w:val="00683214"/>
    <w:rsid w:val="00683591"/>
    <w:rsid w:val="00683940"/>
    <w:rsid w:val="00683E33"/>
    <w:rsid w:val="00686FD9"/>
    <w:rsid w:val="0068737E"/>
    <w:rsid w:val="006922D2"/>
    <w:rsid w:val="00695140"/>
    <w:rsid w:val="006951D7"/>
    <w:rsid w:val="00695F2D"/>
    <w:rsid w:val="00696EC7"/>
    <w:rsid w:val="006A014C"/>
    <w:rsid w:val="006A2F36"/>
    <w:rsid w:val="006A396C"/>
    <w:rsid w:val="006A5BEB"/>
    <w:rsid w:val="006A5E74"/>
    <w:rsid w:val="006A60A5"/>
    <w:rsid w:val="006A7970"/>
    <w:rsid w:val="006B10E0"/>
    <w:rsid w:val="006B3A57"/>
    <w:rsid w:val="006B40B7"/>
    <w:rsid w:val="006B45CA"/>
    <w:rsid w:val="006B4CEB"/>
    <w:rsid w:val="006B5C0F"/>
    <w:rsid w:val="006C050B"/>
    <w:rsid w:val="006C06F8"/>
    <w:rsid w:val="006C1023"/>
    <w:rsid w:val="006C22FE"/>
    <w:rsid w:val="006C260A"/>
    <w:rsid w:val="006C4BD6"/>
    <w:rsid w:val="006C52DE"/>
    <w:rsid w:val="006C562D"/>
    <w:rsid w:val="006C5C68"/>
    <w:rsid w:val="006C5F25"/>
    <w:rsid w:val="006C6573"/>
    <w:rsid w:val="006C6A41"/>
    <w:rsid w:val="006C7981"/>
    <w:rsid w:val="006D0475"/>
    <w:rsid w:val="006D2F6E"/>
    <w:rsid w:val="006D3CF4"/>
    <w:rsid w:val="006D51F1"/>
    <w:rsid w:val="006D6051"/>
    <w:rsid w:val="006D6B53"/>
    <w:rsid w:val="006D74B1"/>
    <w:rsid w:val="006D7668"/>
    <w:rsid w:val="006E037B"/>
    <w:rsid w:val="006E15B5"/>
    <w:rsid w:val="006E41E6"/>
    <w:rsid w:val="006E69FA"/>
    <w:rsid w:val="006E70D4"/>
    <w:rsid w:val="006E73B5"/>
    <w:rsid w:val="006E76D1"/>
    <w:rsid w:val="006F1556"/>
    <w:rsid w:val="006F36B2"/>
    <w:rsid w:val="006F57C3"/>
    <w:rsid w:val="006F5905"/>
    <w:rsid w:val="006F5A78"/>
    <w:rsid w:val="006F5C56"/>
    <w:rsid w:val="006F71E9"/>
    <w:rsid w:val="006F7DEC"/>
    <w:rsid w:val="007001FD"/>
    <w:rsid w:val="007006E3"/>
    <w:rsid w:val="00701B37"/>
    <w:rsid w:val="00702EBE"/>
    <w:rsid w:val="00704309"/>
    <w:rsid w:val="00706DA3"/>
    <w:rsid w:val="00710164"/>
    <w:rsid w:val="00710198"/>
    <w:rsid w:val="007107E2"/>
    <w:rsid w:val="00710A76"/>
    <w:rsid w:val="00711108"/>
    <w:rsid w:val="0071121F"/>
    <w:rsid w:val="00711479"/>
    <w:rsid w:val="0071247D"/>
    <w:rsid w:val="00712DEB"/>
    <w:rsid w:val="0071480A"/>
    <w:rsid w:val="00715627"/>
    <w:rsid w:val="00715CB2"/>
    <w:rsid w:val="007163CA"/>
    <w:rsid w:val="00717A17"/>
    <w:rsid w:val="00720038"/>
    <w:rsid w:val="007200F7"/>
    <w:rsid w:val="00720C79"/>
    <w:rsid w:val="00720D17"/>
    <w:rsid w:val="00732386"/>
    <w:rsid w:val="0073307A"/>
    <w:rsid w:val="00734875"/>
    <w:rsid w:val="0073497A"/>
    <w:rsid w:val="00734D0C"/>
    <w:rsid w:val="00734F3C"/>
    <w:rsid w:val="007407B3"/>
    <w:rsid w:val="0074236F"/>
    <w:rsid w:val="00743D69"/>
    <w:rsid w:val="007446D6"/>
    <w:rsid w:val="0074506C"/>
    <w:rsid w:val="007455DD"/>
    <w:rsid w:val="00747CE4"/>
    <w:rsid w:val="0075149D"/>
    <w:rsid w:val="007517F4"/>
    <w:rsid w:val="00752C55"/>
    <w:rsid w:val="00755F34"/>
    <w:rsid w:val="00756117"/>
    <w:rsid w:val="0075658C"/>
    <w:rsid w:val="007570FB"/>
    <w:rsid w:val="007576A6"/>
    <w:rsid w:val="0076053F"/>
    <w:rsid w:val="00761E41"/>
    <w:rsid w:val="0076249A"/>
    <w:rsid w:val="00762630"/>
    <w:rsid w:val="00763BA7"/>
    <w:rsid w:val="00763D8D"/>
    <w:rsid w:val="00764E3E"/>
    <w:rsid w:val="00767FB2"/>
    <w:rsid w:val="00773ED9"/>
    <w:rsid w:val="00774544"/>
    <w:rsid w:val="00775365"/>
    <w:rsid w:val="0077551F"/>
    <w:rsid w:val="00776A50"/>
    <w:rsid w:val="00777B47"/>
    <w:rsid w:val="007804C1"/>
    <w:rsid w:val="007807DF"/>
    <w:rsid w:val="007810D1"/>
    <w:rsid w:val="00782482"/>
    <w:rsid w:val="00783F2A"/>
    <w:rsid w:val="0078466F"/>
    <w:rsid w:val="00785946"/>
    <w:rsid w:val="00787E33"/>
    <w:rsid w:val="00790585"/>
    <w:rsid w:val="00790BE0"/>
    <w:rsid w:val="00794B39"/>
    <w:rsid w:val="00795E43"/>
    <w:rsid w:val="00796148"/>
    <w:rsid w:val="00797A02"/>
    <w:rsid w:val="007A1F46"/>
    <w:rsid w:val="007A27CC"/>
    <w:rsid w:val="007A33DD"/>
    <w:rsid w:val="007A3A71"/>
    <w:rsid w:val="007A47F7"/>
    <w:rsid w:val="007A5232"/>
    <w:rsid w:val="007A5FDA"/>
    <w:rsid w:val="007A615C"/>
    <w:rsid w:val="007A63D8"/>
    <w:rsid w:val="007A76D0"/>
    <w:rsid w:val="007A7C10"/>
    <w:rsid w:val="007B071B"/>
    <w:rsid w:val="007B27A5"/>
    <w:rsid w:val="007B2DF6"/>
    <w:rsid w:val="007B380E"/>
    <w:rsid w:val="007B74B7"/>
    <w:rsid w:val="007C1827"/>
    <w:rsid w:val="007C19B1"/>
    <w:rsid w:val="007C2318"/>
    <w:rsid w:val="007C4F62"/>
    <w:rsid w:val="007C5383"/>
    <w:rsid w:val="007C5C24"/>
    <w:rsid w:val="007C6686"/>
    <w:rsid w:val="007C6C42"/>
    <w:rsid w:val="007C7590"/>
    <w:rsid w:val="007D00A7"/>
    <w:rsid w:val="007D1055"/>
    <w:rsid w:val="007D211D"/>
    <w:rsid w:val="007D2DF4"/>
    <w:rsid w:val="007D4AD6"/>
    <w:rsid w:val="007D6467"/>
    <w:rsid w:val="007D68DC"/>
    <w:rsid w:val="007D68E4"/>
    <w:rsid w:val="007D6F0D"/>
    <w:rsid w:val="007D7D0B"/>
    <w:rsid w:val="007E1E9C"/>
    <w:rsid w:val="007E3636"/>
    <w:rsid w:val="007E37EB"/>
    <w:rsid w:val="007E39DA"/>
    <w:rsid w:val="007E3CBF"/>
    <w:rsid w:val="007E5214"/>
    <w:rsid w:val="007E52A2"/>
    <w:rsid w:val="007E6041"/>
    <w:rsid w:val="007F163A"/>
    <w:rsid w:val="007F38E0"/>
    <w:rsid w:val="007F5234"/>
    <w:rsid w:val="007F5895"/>
    <w:rsid w:val="007F7FEE"/>
    <w:rsid w:val="00803223"/>
    <w:rsid w:val="008032A9"/>
    <w:rsid w:val="00803D99"/>
    <w:rsid w:val="008055A9"/>
    <w:rsid w:val="0080596D"/>
    <w:rsid w:val="00806003"/>
    <w:rsid w:val="00806C52"/>
    <w:rsid w:val="00807F6A"/>
    <w:rsid w:val="008105EF"/>
    <w:rsid w:val="00810C0D"/>
    <w:rsid w:val="0081231F"/>
    <w:rsid w:val="00812981"/>
    <w:rsid w:val="00814EFD"/>
    <w:rsid w:val="00817733"/>
    <w:rsid w:val="00821949"/>
    <w:rsid w:val="00823918"/>
    <w:rsid w:val="0082420A"/>
    <w:rsid w:val="00824426"/>
    <w:rsid w:val="0082582B"/>
    <w:rsid w:val="008259D5"/>
    <w:rsid w:val="00827915"/>
    <w:rsid w:val="00830A59"/>
    <w:rsid w:val="008318C5"/>
    <w:rsid w:val="008329C5"/>
    <w:rsid w:val="00833765"/>
    <w:rsid w:val="00833828"/>
    <w:rsid w:val="00835203"/>
    <w:rsid w:val="00835618"/>
    <w:rsid w:val="0083626F"/>
    <w:rsid w:val="00836844"/>
    <w:rsid w:val="00836FF0"/>
    <w:rsid w:val="008402BE"/>
    <w:rsid w:val="0084076D"/>
    <w:rsid w:val="00841330"/>
    <w:rsid w:val="008439D1"/>
    <w:rsid w:val="00843C16"/>
    <w:rsid w:val="00844A25"/>
    <w:rsid w:val="008453BE"/>
    <w:rsid w:val="008463DA"/>
    <w:rsid w:val="00846C9D"/>
    <w:rsid w:val="008504FA"/>
    <w:rsid w:val="00850720"/>
    <w:rsid w:val="00850C1A"/>
    <w:rsid w:val="00850C38"/>
    <w:rsid w:val="008514B8"/>
    <w:rsid w:val="00852358"/>
    <w:rsid w:val="0085251B"/>
    <w:rsid w:val="00853E41"/>
    <w:rsid w:val="00855098"/>
    <w:rsid w:val="00857004"/>
    <w:rsid w:val="0085703F"/>
    <w:rsid w:val="00867FBB"/>
    <w:rsid w:val="0087000D"/>
    <w:rsid w:val="008711BB"/>
    <w:rsid w:val="00872038"/>
    <w:rsid w:val="00872AA1"/>
    <w:rsid w:val="00872E42"/>
    <w:rsid w:val="00875BD6"/>
    <w:rsid w:val="00876CCF"/>
    <w:rsid w:val="00883046"/>
    <w:rsid w:val="008848AF"/>
    <w:rsid w:val="00884959"/>
    <w:rsid w:val="008865D3"/>
    <w:rsid w:val="00886D0B"/>
    <w:rsid w:val="00886EF3"/>
    <w:rsid w:val="0088733F"/>
    <w:rsid w:val="008874FB"/>
    <w:rsid w:val="00887B93"/>
    <w:rsid w:val="0089017F"/>
    <w:rsid w:val="00891655"/>
    <w:rsid w:val="008937DC"/>
    <w:rsid w:val="00893BA4"/>
    <w:rsid w:val="008968B3"/>
    <w:rsid w:val="008A024A"/>
    <w:rsid w:val="008A1DDD"/>
    <w:rsid w:val="008A3EA4"/>
    <w:rsid w:val="008A4408"/>
    <w:rsid w:val="008A6372"/>
    <w:rsid w:val="008A6B48"/>
    <w:rsid w:val="008A6FC2"/>
    <w:rsid w:val="008A7BE0"/>
    <w:rsid w:val="008B0C92"/>
    <w:rsid w:val="008B0F69"/>
    <w:rsid w:val="008B41B8"/>
    <w:rsid w:val="008B5007"/>
    <w:rsid w:val="008B6161"/>
    <w:rsid w:val="008B6CAC"/>
    <w:rsid w:val="008B6DB3"/>
    <w:rsid w:val="008B762B"/>
    <w:rsid w:val="008B7CD5"/>
    <w:rsid w:val="008C1D36"/>
    <w:rsid w:val="008C2C35"/>
    <w:rsid w:val="008C32E4"/>
    <w:rsid w:val="008C38F8"/>
    <w:rsid w:val="008C394C"/>
    <w:rsid w:val="008C3C50"/>
    <w:rsid w:val="008C4936"/>
    <w:rsid w:val="008C59FD"/>
    <w:rsid w:val="008C5FE0"/>
    <w:rsid w:val="008C6E66"/>
    <w:rsid w:val="008C7AF4"/>
    <w:rsid w:val="008D0A8B"/>
    <w:rsid w:val="008D2FAD"/>
    <w:rsid w:val="008D3BB6"/>
    <w:rsid w:val="008D413A"/>
    <w:rsid w:val="008D4714"/>
    <w:rsid w:val="008D5310"/>
    <w:rsid w:val="008D606F"/>
    <w:rsid w:val="008D609C"/>
    <w:rsid w:val="008D66A1"/>
    <w:rsid w:val="008D6F6B"/>
    <w:rsid w:val="008D723E"/>
    <w:rsid w:val="008E0A19"/>
    <w:rsid w:val="008E1F0F"/>
    <w:rsid w:val="008E4DAD"/>
    <w:rsid w:val="008E4F80"/>
    <w:rsid w:val="008E53B3"/>
    <w:rsid w:val="008E5A66"/>
    <w:rsid w:val="008E636E"/>
    <w:rsid w:val="008E786D"/>
    <w:rsid w:val="008F1535"/>
    <w:rsid w:val="008F49AE"/>
    <w:rsid w:val="008F6517"/>
    <w:rsid w:val="008F7260"/>
    <w:rsid w:val="008F7307"/>
    <w:rsid w:val="0090284F"/>
    <w:rsid w:val="00902CA5"/>
    <w:rsid w:val="00903B21"/>
    <w:rsid w:val="009058E5"/>
    <w:rsid w:val="00906255"/>
    <w:rsid w:val="00906488"/>
    <w:rsid w:val="00910231"/>
    <w:rsid w:val="0091099F"/>
    <w:rsid w:val="009118B7"/>
    <w:rsid w:val="00913E75"/>
    <w:rsid w:val="00914954"/>
    <w:rsid w:val="00914F3E"/>
    <w:rsid w:val="009150A1"/>
    <w:rsid w:val="00915CEC"/>
    <w:rsid w:val="00916D37"/>
    <w:rsid w:val="0092055F"/>
    <w:rsid w:val="0092141D"/>
    <w:rsid w:val="00921EC7"/>
    <w:rsid w:val="009225C8"/>
    <w:rsid w:val="00923CA4"/>
    <w:rsid w:val="0092431A"/>
    <w:rsid w:val="00924C1B"/>
    <w:rsid w:val="009251DC"/>
    <w:rsid w:val="00926505"/>
    <w:rsid w:val="00926BC3"/>
    <w:rsid w:val="00930746"/>
    <w:rsid w:val="00930B65"/>
    <w:rsid w:val="0093641C"/>
    <w:rsid w:val="00936A04"/>
    <w:rsid w:val="00937196"/>
    <w:rsid w:val="00937405"/>
    <w:rsid w:val="0093788F"/>
    <w:rsid w:val="00937AF6"/>
    <w:rsid w:val="009401CD"/>
    <w:rsid w:val="009418B5"/>
    <w:rsid w:val="0094285F"/>
    <w:rsid w:val="00946CA2"/>
    <w:rsid w:val="00946F5A"/>
    <w:rsid w:val="00950D22"/>
    <w:rsid w:val="00951017"/>
    <w:rsid w:val="009532C0"/>
    <w:rsid w:val="0095385F"/>
    <w:rsid w:val="009555ED"/>
    <w:rsid w:val="009600BC"/>
    <w:rsid w:val="00960882"/>
    <w:rsid w:val="00961725"/>
    <w:rsid w:val="00961C8A"/>
    <w:rsid w:val="00962927"/>
    <w:rsid w:val="00963120"/>
    <w:rsid w:val="00963796"/>
    <w:rsid w:val="009655CF"/>
    <w:rsid w:val="00970AA9"/>
    <w:rsid w:val="009715D2"/>
    <w:rsid w:val="009737D2"/>
    <w:rsid w:val="00973C20"/>
    <w:rsid w:val="00974A97"/>
    <w:rsid w:val="00977BFB"/>
    <w:rsid w:val="00981C04"/>
    <w:rsid w:val="00982847"/>
    <w:rsid w:val="00983E80"/>
    <w:rsid w:val="00985447"/>
    <w:rsid w:val="00985C67"/>
    <w:rsid w:val="009871C4"/>
    <w:rsid w:val="00990168"/>
    <w:rsid w:val="009919AC"/>
    <w:rsid w:val="00991CE4"/>
    <w:rsid w:val="00992927"/>
    <w:rsid w:val="009A037D"/>
    <w:rsid w:val="009A222D"/>
    <w:rsid w:val="009A26A4"/>
    <w:rsid w:val="009A2807"/>
    <w:rsid w:val="009A2B0A"/>
    <w:rsid w:val="009A2DF4"/>
    <w:rsid w:val="009B0A36"/>
    <w:rsid w:val="009B5D4A"/>
    <w:rsid w:val="009B6B26"/>
    <w:rsid w:val="009B6C3F"/>
    <w:rsid w:val="009C16C7"/>
    <w:rsid w:val="009C73AE"/>
    <w:rsid w:val="009C7F4D"/>
    <w:rsid w:val="009D0D53"/>
    <w:rsid w:val="009D1A30"/>
    <w:rsid w:val="009D23D1"/>
    <w:rsid w:val="009D4C91"/>
    <w:rsid w:val="009D577D"/>
    <w:rsid w:val="009D5929"/>
    <w:rsid w:val="009D71A7"/>
    <w:rsid w:val="009D7CC0"/>
    <w:rsid w:val="009D7ECF"/>
    <w:rsid w:val="009E1F96"/>
    <w:rsid w:val="009E2340"/>
    <w:rsid w:val="009E3135"/>
    <w:rsid w:val="009E526A"/>
    <w:rsid w:val="009E56CD"/>
    <w:rsid w:val="009E622E"/>
    <w:rsid w:val="009E7CB4"/>
    <w:rsid w:val="009F145F"/>
    <w:rsid w:val="009F2116"/>
    <w:rsid w:val="009F25FB"/>
    <w:rsid w:val="009F617D"/>
    <w:rsid w:val="009F6B75"/>
    <w:rsid w:val="00A01910"/>
    <w:rsid w:val="00A065C2"/>
    <w:rsid w:val="00A06936"/>
    <w:rsid w:val="00A103CD"/>
    <w:rsid w:val="00A1125E"/>
    <w:rsid w:val="00A13FC4"/>
    <w:rsid w:val="00A14525"/>
    <w:rsid w:val="00A14765"/>
    <w:rsid w:val="00A15E35"/>
    <w:rsid w:val="00A17319"/>
    <w:rsid w:val="00A206C1"/>
    <w:rsid w:val="00A217EA"/>
    <w:rsid w:val="00A225BC"/>
    <w:rsid w:val="00A23D95"/>
    <w:rsid w:val="00A24264"/>
    <w:rsid w:val="00A24A0C"/>
    <w:rsid w:val="00A2523F"/>
    <w:rsid w:val="00A27EFB"/>
    <w:rsid w:val="00A32B8F"/>
    <w:rsid w:val="00A3312F"/>
    <w:rsid w:val="00A33B8B"/>
    <w:rsid w:val="00A34410"/>
    <w:rsid w:val="00A35BC0"/>
    <w:rsid w:val="00A36230"/>
    <w:rsid w:val="00A40623"/>
    <w:rsid w:val="00A41322"/>
    <w:rsid w:val="00A42BCB"/>
    <w:rsid w:val="00A4438B"/>
    <w:rsid w:val="00A45231"/>
    <w:rsid w:val="00A46324"/>
    <w:rsid w:val="00A47327"/>
    <w:rsid w:val="00A50BE7"/>
    <w:rsid w:val="00A519C3"/>
    <w:rsid w:val="00A51DE8"/>
    <w:rsid w:val="00A54814"/>
    <w:rsid w:val="00A57E86"/>
    <w:rsid w:val="00A60919"/>
    <w:rsid w:val="00A6198E"/>
    <w:rsid w:val="00A62043"/>
    <w:rsid w:val="00A62295"/>
    <w:rsid w:val="00A67726"/>
    <w:rsid w:val="00A70928"/>
    <w:rsid w:val="00A73C95"/>
    <w:rsid w:val="00A75223"/>
    <w:rsid w:val="00A805FA"/>
    <w:rsid w:val="00A80A3D"/>
    <w:rsid w:val="00A84E00"/>
    <w:rsid w:val="00A85F93"/>
    <w:rsid w:val="00A86EA0"/>
    <w:rsid w:val="00A86F12"/>
    <w:rsid w:val="00A913AB"/>
    <w:rsid w:val="00A91D7F"/>
    <w:rsid w:val="00A93B28"/>
    <w:rsid w:val="00A955B6"/>
    <w:rsid w:val="00A97D56"/>
    <w:rsid w:val="00AA1488"/>
    <w:rsid w:val="00AA1DDE"/>
    <w:rsid w:val="00AA21B4"/>
    <w:rsid w:val="00AA2FCC"/>
    <w:rsid w:val="00AA4D9F"/>
    <w:rsid w:val="00AA604B"/>
    <w:rsid w:val="00AA7498"/>
    <w:rsid w:val="00AA7AC1"/>
    <w:rsid w:val="00AA7E49"/>
    <w:rsid w:val="00AB1389"/>
    <w:rsid w:val="00AB2AE3"/>
    <w:rsid w:val="00AB2C0E"/>
    <w:rsid w:val="00AC0D01"/>
    <w:rsid w:val="00AC2914"/>
    <w:rsid w:val="00AC3393"/>
    <w:rsid w:val="00AC40D9"/>
    <w:rsid w:val="00AC4675"/>
    <w:rsid w:val="00AC5C39"/>
    <w:rsid w:val="00AC7560"/>
    <w:rsid w:val="00AD132B"/>
    <w:rsid w:val="00AD2294"/>
    <w:rsid w:val="00AD2DD9"/>
    <w:rsid w:val="00AD4D53"/>
    <w:rsid w:val="00AD6C7D"/>
    <w:rsid w:val="00AE13D7"/>
    <w:rsid w:val="00AE2FFA"/>
    <w:rsid w:val="00AE3EF3"/>
    <w:rsid w:val="00AE5176"/>
    <w:rsid w:val="00AE68D4"/>
    <w:rsid w:val="00AF1578"/>
    <w:rsid w:val="00AF237F"/>
    <w:rsid w:val="00AF2BA0"/>
    <w:rsid w:val="00AF2C8A"/>
    <w:rsid w:val="00AF670D"/>
    <w:rsid w:val="00B01618"/>
    <w:rsid w:val="00B01820"/>
    <w:rsid w:val="00B019D7"/>
    <w:rsid w:val="00B043EF"/>
    <w:rsid w:val="00B05677"/>
    <w:rsid w:val="00B07A7B"/>
    <w:rsid w:val="00B1105B"/>
    <w:rsid w:val="00B1111B"/>
    <w:rsid w:val="00B135F0"/>
    <w:rsid w:val="00B161F1"/>
    <w:rsid w:val="00B173F4"/>
    <w:rsid w:val="00B22C95"/>
    <w:rsid w:val="00B23EAF"/>
    <w:rsid w:val="00B24733"/>
    <w:rsid w:val="00B24C58"/>
    <w:rsid w:val="00B25AFC"/>
    <w:rsid w:val="00B25F9A"/>
    <w:rsid w:val="00B33068"/>
    <w:rsid w:val="00B36FAB"/>
    <w:rsid w:val="00B43AB7"/>
    <w:rsid w:val="00B43D46"/>
    <w:rsid w:val="00B43FC1"/>
    <w:rsid w:val="00B45302"/>
    <w:rsid w:val="00B46E87"/>
    <w:rsid w:val="00B47924"/>
    <w:rsid w:val="00B50A99"/>
    <w:rsid w:val="00B51BA2"/>
    <w:rsid w:val="00B546EA"/>
    <w:rsid w:val="00B55B99"/>
    <w:rsid w:val="00B55FAB"/>
    <w:rsid w:val="00B579B2"/>
    <w:rsid w:val="00B607BD"/>
    <w:rsid w:val="00B60F55"/>
    <w:rsid w:val="00B61B8B"/>
    <w:rsid w:val="00B62C78"/>
    <w:rsid w:val="00B62D16"/>
    <w:rsid w:val="00B62FC6"/>
    <w:rsid w:val="00B63B20"/>
    <w:rsid w:val="00B648B0"/>
    <w:rsid w:val="00B650D3"/>
    <w:rsid w:val="00B666B0"/>
    <w:rsid w:val="00B66A9A"/>
    <w:rsid w:val="00B706FF"/>
    <w:rsid w:val="00B71329"/>
    <w:rsid w:val="00B71AA2"/>
    <w:rsid w:val="00B72AD5"/>
    <w:rsid w:val="00B7307D"/>
    <w:rsid w:val="00B74178"/>
    <w:rsid w:val="00B74848"/>
    <w:rsid w:val="00B74918"/>
    <w:rsid w:val="00B74BFB"/>
    <w:rsid w:val="00B7503A"/>
    <w:rsid w:val="00B7548B"/>
    <w:rsid w:val="00B806D0"/>
    <w:rsid w:val="00B8092A"/>
    <w:rsid w:val="00B836A2"/>
    <w:rsid w:val="00B83AB3"/>
    <w:rsid w:val="00B84759"/>
    <w:rsid w:val="00B852FD"/>
    <w:rsid w:val="00B85840"/>
    <w:rsid w:val="00B859BA"/>
    <w:rsid w:val="00B86099"/>
    <w:rsid w:val="00B8649A"/>
    <w:rsid w:val="00B872A6"/>
    <w:rsid w:val="00B879FE"/>
    <w:rsid w:val="00B92259"/>
    <w:rsid w:val="00B962E2"/>
    <w:rsid w:val="00B9780D"/>
    <w:rsid w:val="00BA18D0"/>
    <w:rsid w:val="00BA5845"/>
    <w:rsid w:val="00BA5C79"/>
    <w:rsid w:val="00BA7F64"/>
    <w:rsid w:val="00BB140C"/>
    <w:rsid w:val="00BB1447"/>
    <w:rsid w:val="00BB15FE"/>
    <w:rsid w:val="00BB18E1"/>
    <w:rsid w:val="00BB1C7C"/>
    <w:rsid w:val="00BB40B3"/>
    <w:rsid w:val="00BB4316"/>
    <w:rsid w:val="00BB5A56"/>
    <w:rsid w:val="00BC04F8"/>
    <w:rsid w:val="00BC07A0"/>
    <w:rsid w:val="00BC6B06"/>
    <w:rsid w:val="00BD1185"/>
    <w:rsid w:val="00BD24C5"/>
    <w:rsid w:val="00BD2CB0"/>
    <w:rsid w:val="00BD70B1"/>
    <w:rsid w:val="00BE00DC"/>
    <w:rsid w:val="00BE06CF"/>
    <w:rsid w:val="00BE1B4B"/>
    <w:rsid w:val="00BE346A"/>
    <w:rsid w:val="00BE42DC"/>
    <w:rsid w:val="00BE4DF8"/>
    <w:rsid w:val="00BE664D"/>
    <w:rsid w:val="00BE706E"/>
    <w:rsid w:val="00BF0949"/>
    <w:rsid w:val="00BF1583"/>
    <w:rsid w:val="00BF364A"/>
    <w:rsid w:val="00BF4111"/>
    <w:rsid w:val="00BF48F6"/>
    <w:rsid w:val="00BF52BE"/>
    <w:rsid w:val="00BF5989"/>
    <w:rsid w:val="00BF69DB"/>
    <w:rsid w:val="00C002BD"/>
    <w:rsid w:val="00C00E00"/>
    <w:rsid w:val="00C01FFB"/>
    <w:rsid w:val="00C0295F"/>
    <w:rsid w:val="00C02EAA"/>
    <w:rsid w:val="00C032B3"/>
    <w:rsid w:val="00C05F19"/>
    <w:rsid w:val="00C15673"/>
    <w:rsid w:val="00C15CDA"/>
    <w:rsid w:val="00C17FC3"/>
    <w:rsid w:val="00C212B7"/>
    <w:rsid w:val="00C22F9B"/>
    <w:rsid w:val="00C23887"/>
    <w:rsid w:val="00C2542C"/>
    <w:rsid w:val="00C26396"/>
    <w:rsid w:val="00C27C27"/>
    <w:rsid w:val="00C3047C"/>
    <w:rsid w:val="00C31725"/>
    <w:rsid w:val="00C31811"/>
    <w:rsid w:val="00C329EA"/>
    <w:rsid w:val="00C3384D"/>
    <w:rsid w:val="00C34DD2"/>
    <w:rsid w:val="00C3622E"/>
    <w:rsid w:val="00C4165F"/>
    <w:rsid w:val="00C45124"/>
    <w:rsid w:val="00C471D1"/>
    <w:rsid w:val="00C5024F"/>
    <w:rsid w:val="00C52261"/>
    <w:rsid w:val="00C54A20"/>
    <w:rsid w:val="00C54D32"/>
    <w:rsid w:val="00C55871"/>
    <w:rsid w:val="00C57C63"/>
    <w:rsid w:val="00C605CB"/>
    <w:rsid w:val="00C60A42"/>
    <w:rsid w:val="00C62064"/>
    <w:rsid w:val="00C62DAB"/>
    <w:rsid w:val="00C638D7"/>
    <w:rsid w:val="00C6520A"/>
    <w:rsid w:val="00C66186"/>
    <w:rsid w:val="00C6753E"/>
    <w:rsid w:val="00C718E6"/>
    <w:rsid w:val="00C7239B"/>
    <w:rsid w:val="00C72438"/>
    <w:rsid w:val="00C72B19"/>
    <w:rsid w:val="00C75F70"/>
    <w:rsid w:val="00C77146"/>
    <w:rsid w:val="00C81BF9"/>
    <w:rsid w:val="00C821F5"/>
    <w:rsid w:val="00C82561"/>
    <w:rsid w:val="00C837FF"/>
    <w:rsid w:val="00C83B6E"/>
    <w:rsid w:val="00C84199"/>
    <w:rsid w:val="00C846DE"/>
    <w:rsid w:val="00C84A38"/>
    <w:rsid w:val="00C856A2"/>
    <w:rsid w:val="00C861CC"/>
    <w:rsid w:val="00C863E6"/>
    <w:rsid w:val="00C86543"/>
    <w:rsid w:val="00C8677E"/>
    <w:rsid w:val="00C93D2B"/>
    <w:rsid w:val="00C9491B"/>
    <w:rsid w:val="00C950C9"/>
    <w:rsid w:val="00C975B4"/>
    <w:rsid w:val="00C97DCE"/>
    <w:rsid w:val="00CA0479"/>
    <w:rsid w:val="00CA0860"/>
    <w:rsid w:val="00CA0C8B"/>
    <w:rsid w:val="00CA18BC"/>
    <w:rsid w:val="00CA255F"/>
    <w:rsid w:val="00CA5C52"/>
    <w:rsid w:val="00CA678B"/>
    <w:rsid w:val="00CB10CA"/>
    <w:rsid w:val="00CB1A9C"/>
    <w:rsid w:val="00CB2817"/>
    <w:rsid w:val="00CB2AD9"/>
    <w:rsid w:val="00CB368F"/>
    <w:rsid w:val="00CB3781"/>
    <w:rsid w:val="00CB5804"/>
    <w:rsid w:val="00CB5A2F"/>
    <w:rsid w:val="00CC1EF2"/>
    <w:rsid w:val="00CC2F27"/>
    <w:rsid w:val="00CC339F"/>
    <w:rsid w:val="00CC4BC4"/>
    <w:rsid w:val="00CC5239"/>
    <w:rsid w:val="00CC5A63"/>
    <w:rsid w:val="00CC762A"/>
    <w:rsid w:val="00CD10F6"/>
    <w:rsid w:val="00CD1CD7"/>
    <w:rsid w:val="00CD1EC0"/>
    <w:rsid w:val="00CD2423"/>
    <w:rsid w:val="00CD3C00"/>
    <w:rsid w:val="00CD4E94"/>
    <w:rsid w:val="00CD7E50"/>
    <w:rsid w:val="00CE19E0"/>
    <w:rsid w:val="00CE3973"/>
    <w:rsid w:val="00CE4341"/>
    <w:rsid w:val="00CE4C4D"/>
    <w:rsid w:val="00CE7702"/>
    <w:rsid w:val="00CF13A6"/>
    <w:rsid w:val="00CF2195"/>
    <w:rsid w:val="00CF3C4A"/>
    <w:rsid w:val="00CF3D71"/>
    <w:rsid w:val="00CF4B14"/>
    <w:rsid w:val="00CF4CBD"/>
    <w:rsid w:val="00CF6E7C"/>
    <w:rsid w:val="00CF78BB"/>
    <w:rsid w:val="00D00021"/>
    <w:rsid w:val="00D02937"/>
    <w:rsid w:val="00D06AFB"/>
    <w:rsid w:val="00D06F7D"/>
    <w:rsid w:val="00D10183"/>
    <w:rsid w:val="00D10508"/>
    <w:rsid w:val="00D10C78"/>
    <w:rsid w:val="00D123F0"/>
    <w:rsid w:val="00D1322B"/>
    <w:rsid w:val="00D1370F"/>
    <w:rsid w:val="00D153C9"/>
    <w:rsid w:val="00D20080"/>
    <w:rsid w:val="00D22EAB"/>
    <w:rsid w:val="00D24909"/>
    <w:rsid w:val="00D267A0"/>
    <w:rsid w:val="00D26D36"/>
    <w:rsid w:val="00D27F99"/>
    <w:rsid w:val="00D31984"/>
    <w:rsid w:val="00D33B66"/>
    <w:rsid w:val="00D33CB6"/>
    <w:rsid w:val="00D4146C"/>
    <w:rsid w:val="00D4161C"/>
    <w:rsid w:val="00D43596"/>
    <w:rsid w:val="00D4380F"/>
    <w:rsid w:val="00D43840"/>
    <w:rsid w:val="00D44D01"/>
    <w:rsid w:val="00D467AF"/>
    <w:rsid w:val="00D46E2C"/>
    <w:rsid w:val="00D51C01"/>
    <w:rsid w:val="00D51F13"/>
    <w:rsid w:val="00D52DB3"/>
    <w:rsid w:val="00D53608"/>
    <w:rsid w:val="00D55B0B"/>
    <w:rsid w:val="00D56A5A"/>
    <w:rsid w:val="00D56E3D"/>
    <w:rsid w:val="00D577AB"/>
    <w:rsid w:val="00D631BE"/>
    <w:rsid w:val="00D6397F"/>
    <w:rsid w:val="00D6445C"/>
    <w:rsid w:val="00D65DC5"/>
    <w:rsid w:val="00D66129"/>
    <w:rsid w:val="00D6626C"/>
    <w:rsid w:val="00D66BFD"/>
    <w:rsid w:val="00D66CEC"/>
    <w:rsid w:val="00D6728D"/>
    <w:rsid w:val="00D70D9D"/>
    <w:rsid w:val="00D711E3"/>
    <w:rsid w:val="00D73D2E"/>
    <w:rsid w:val="00D741B3"/>
    <w:rsid w:val="00D755E4"/>
    <w:rsid w:val="00D76A20"/>
    <w:rsid w:val="00D811F9"/>
    <w:rsid w:val="00D82A17"/>
    <w:rsid w:val="00D854DE"/>
    <w:rsid w:val="00D916CB"/>
    <w:rsid w:val="00D921A6"/>
    <w:rsid w:val="00D95F34"/>
    <w:rsid w:val="00D96AF4"/>
    <w:rsid w:val="00DA0007"/>
    <w:rsid w:val="00DA07C1"/>
    <w:rsid w:val="00DA3B3B"/>
    <w:rsid w:val="00DA4D77"/>
    <w:rsid w:val="00DA5F1D"/>
    <w:rsid w:val="00DA6762"/>
    <w:rsid w:val="00DA74D3"/>
    <w:rsid w:val="00DA7646"/>
    <w:rsid w:val="00DA76CD"/>
    <w:rsid w:val="00DA7968"/>
    <w:rsid w:val="00DB00DD"/>
    <w:rsid w:val="00DB08EE"/>
    <w:rsid w:val="00DB2ADF"/>
    <w:rsid w:val="00DB3EA0"/>
    <w:rsid w:val="00DB539A"/>
    <w:rsid w:val="00DB5C46"/>
    <w:rsid w:val="00DC34C7"/>
    <w:rsid w:val="00DC3B6F"/>
    <w:rsid w:val="00DC3D14"/>
    <w:rsid w:val="00DC5680"/>
    <w:rsid w:val="00DC59ED"/>
    <w:rsid w:val="00DC5AA8"/>
    <w:rsid w:val="00DC6B87"/>
    <w:rsid w:val="00DC6D88"/>
    <w:rsid w:val="00DD1BF2"/>
    <w:rsid w:val="00DD1E8B"/>
    <w:rsid w:val="00DD21D9"/>
    <w:rsid w:val="00DD277F"/>
    <w:rsid w:val="00DD4171"/>
    <w:rsid w:val="00DD4663"/>
    <w:rsid w:val="00DD4FA0"/>
    <w:rsid w:val="00DE074D"/>
    <w:rsid w:val="00DE40FB"/>
    <w:rsid w:val="00DE451E"/>
    <w:rsid w:val="00DE4CE4"/>
    <w:rsid w:val="00DE4D6D"/>
    <w:rsid w:val="00DE6D16"/>
    <w:rsid w:val="00DE761C"/>
    <w:rsid w:val="00DE7A2C"/>
    <w:rsid w:val="00DF0A46"/>
    <w:rsid w:val="00DF0AAC"/>
    <w:rsid w:val="00DF2057"/>
    <w:rsid w:val="00DF44AE"/>
    <w:rsid w:val="00DF5E1F"/>
    <w:rsid w:val="00DF6237"/>
    <w:rsid w:val="00DF6EB3"/>
    <w:rsid w:val="00E0000A"/>
    <w:rsid w:val="00E01C36"/>
    <w:rsid w:val="00E03ACE"/>
    <w:rsid w:val="00E04107"/>
    <w:rsid w:val="00E06448"/>
    <w:rsid w:val="00E1037A"/>
    <w:rsid w:val="00E11E86"/>
    <w:rsid w:val="00E1234E"/>
    <w:rsid w:val="00E136AC"/>
    <w:rsid w:val="00E13D47"/>
    <w:rsid w:val="00E1624A"/>
    <w:rsid w:val="00E1678C"/>
    <w:rsid w:val="00E17CAB"/>
    <w:rsid w:val="00E17FE3"/>
    <w:rsid w:val="00E22301"/>
    <w:rsid w:val="00E24216"/>
    <w:rsid w:val="00E2647C"/>
    <w:rsid w:val="00E26F3C"/>
    <w:rsid w:val="00E30068"/>
    <w:rsid w:val="00E30827"/>
    <w:rsid w:val="00E31467"/>
    <w:rsid w:val="00E31F39"/>
    <w:rsid w:val="00E329AA"/>
    <w:rsid w:val="00E33160"/>
    <w:rsid w:val="00E3344F"/>
    <w:rsid w:val="00E33837"/>
    <w:rsid w:val="00E3487A"/>
    <w:rsid w:val="00E37533"/>
    <w:rsid w:val="00E37DE5"/>
    <w:rsid w:val="00E37EB8"/>
    <w:rsid w:val="00E44914"/>
    <w:rsid w:val="00E478D6"/>
    <w:rsid w:val="00E507B2"/>
    <w:rsid w:val="00E527D7"/>
    <w:rsid w:val="00E553BC"/>
    <w:rsid w:val="00E55514"/>
    <w:rsid w:val="00E568D9"/>
    <w:rsid w:val="00E604D4"/>
    <w:rsid w:val="00E617A7"/>
    <w:rsid w:val="00E63B19"/>
    <w:rsid w:val="00E64641"/>
    <w:rsid w:val="00E66198"/>
    <w:rsid w:val="00E67C0F"/>
    <w:rsid w:val="00E718A7"/>
    <w:rsid w:val="00E719DF"/>
    <w:rsid w:val="00E728F5"/>
    <w:rsid w:val="00E72E26"/>
    <w:rsid w:val="00E731F5"/>
    <w:rsid w:val="00E81B72"/>
    <w:rsid w:val="00E82AF2"/>
    <w:rsid w:val="00E84288"/>
    <w:rsid w:val="00E844D5"/>
    <w:rsid w:val="00E84633"/>
    <w:rsid w:val="00E86696"/>
    <w:rsid w:val="00E87C54"/>
    <w:rsid w:val="00E921C9"/>
    <w:rsid w:val="00E935ED"/>
    <w:rsid w:val="00E93B79"/>
    <w:rsid w:val="00E940B5"/>
    <w:rsid w:val="00E94ED7"/>
    <w:rsid w:val="00E9511B"/>
    <w:rsid w:val="00E96244"/>
    <w:rsid w:val="00E96433"/>
    <w:rsid w:val="00E9674F"/>
    <w:rsid w:val="00EA026D"/>
    <w:rsid w:val="00EA1A09"/>
    <w:rsid w:val="00EA2EE3"/>
    <w:rsid w:val="00EA42CD"/>
    <w:rsid w:val="00EA478F"/>
    <w:rsid w:val="00EA746D"/>
    <w:rsid w:val="00EB0C25"/>
    <w:rsid w:val="00EB31A8"/>
    <w:rsid w:val="00EB46F2"/>
    <w:rsid w:val="00EB5587"/>
    <w:rsid w:val="00EB6247"/>
    <w:rsid w:val="00EB7477"/>
    <w:rsid w:val="00EC2827"/>
    <w:rsid w:val="00EC29CA"/>
    <w:rsid w:val="00EC2F50"/>
    <w:rsid w:val="00EC3774"/>
    <w:rsid w:val="00EC3935"/>
    <w:rsid w:val="00EC5BB4"/>
    <w:rsid w:val="00ED07B5"/>
    <w:rsid w:val="00ED1A76"/>
    <w:rsid w:val="00ED3CD8"/>
    <w:rsid w:val="00ED5FCC"/>
    <w:rsid w:val="00ED68FC"/>
    <w:rsid w:val="00ED7280"/>
    <w:rsid w:val="00ED73A7"/>
    <w:rsid w:val="00EE19D6"/>
    <w:rsid w:val="00EE4D6E"/>
    <w:rsid w:val="00EE5FA5"/>
    <w:rsid w:val="00EE625F"/>
    <w:rsid w:val="00EF008C"/>
    <w:rsid w:val="00EF157E"/>
    <w:rsid w:val="00EF410A"/>
    <w:rsid w:val="00EF419D"/>
    <w:rsid w:val="00EF4A17"/>
    <w:rsid w:val="00EF4D0C"/>
    <w:rsid w:val="00EF4E9F"/>
    <w:rsid w:val="00EF588D"/>
    <w:rsid w:val="00EF5998"/>
    <w:rsid w:val="00F00EE2"/>
    <w:rsid w:val="00F018C7"/>
    <w:rsid w:val="00F032A5"/>
    <w:rsid w:val="00F10209"/>
    <w:rsid w:val="00F115F3"/>
    <w:rsid w:val="00F12CA5"/>
    <w:rsid w:val="00F17CC6"/>
    <w:rsid w:val="00F17EB2"/>
    <w:rsid w:val="00F2003A"/>
    <w:rsid w:val="00F20256"/>
    <w:rsid w:val="00F22946"/>
    <w:rsid w:val="00F2421F"/>
    <w:rsid w:val="00F256D7"/>
    <w:rsid w:val="00F26F1D"/>
    <w:rsid w:val="00F27198"/>
    <w:rsid w:val="00F271B6"/>
    <w:rsid w:val="00F276B7"/>
    <w:rsid w:val="00F27E5D"/>
    <w:rsid w:val="00F31822"/>
    <w:rsid w:val="00F323CE"/>
    <w:rsid w:val="00F32D3C"/>
    <w:rsid w:val="00F32D51"/>
    <w:rsid w:val="00F32EDC"/>
    <w:rsid w:val="00F332EF"/>
    <w:rsid w:val="00F34C8F"/>
    <w:rsid w:val="00F3529B"/>
    <w:rsid w:val="00F35E02"/>
    <w:rsid w:val="00F40274"/>
    <w:rsid w:val="00F407D1"/>
    <w:rsid w:val="00F40A24"/>
    <w:rsid w:val="00F40FEF"/>
    <w:rsid w:val="00F4245E"/>
    <w:rsid w:val="00F46245"/>
    <w:rsid w:val="00F4679D"/>
    <w:rsid w:val="00F51C63"/>
    <w:rsid w:val="00F522D6"/>
    <w:rsid w:val="00F52B8C"/>
    <w:rsid w:val="00F534B1"/>
    <w:rsid w:val="00F5381D"/>
    <w:rsid w:val="00F54F98"/>
    <w:rsid w:val="00F554EB"/>
    <w:rsid w:val="00F57CEF"/>
    <w:rsid w:val="00F63374"/>
    <w:rsid w:val="00F640D6"/>
    <w:rsid w:val="00F64ECB"/>
    <w:rsid w:val="00F64FA2"/>
    <w:rsid w:val="00F7036F"/>
    <w:rsid w:val="00F70F76"/>
    <w:rsid w:val="00F727BA"/>
    <w:rsid w:val="00F752F9"/>
    <w:rsid w:val="00F76437"/>
    <w:rsid w:val="00F769A2"/>
    <w:rsid w:val="00F76B7F"/>
    <w:rsid w:val="00F81E66"/>
    <w:rsid w:val="00F8535D"/>
    <w:rsid w:val="00F853A2"/>
    <w:rsid w:val="00F856CF"/>
    <w:rsid w:val="00F86C10"/>
    <w:rsid w:val="00F93819"/>
    <w:rsid w:val="00F94B2E"/>
    <w:rsid w:val="00F96884"/>
    <w:rsid w:val="00F97763"/>
    <w:rsid w:val="00F97943"/>
    <w:rsid w:val="00FA369A"/>
    <w:rsid w:val="00FA3C09"/>
    <w:rsid w:val="00FA3DC5"/>
    <w:rsid w:val="00FA46C2"/>
    <w:rsid w:val="00FA6B87"/>
    <w:rsid w:val="00FA6E32"/>
    <w:rsid w:val="00FA7364"/>
    <w:rsid w:val="00FB00C4"/>
    <w:rsid w:val="00FB0726"/>
    <w:rsid w:val="00FB0ADF"/>
    <w:rsid w:val="00FB28F2"/>
    <w:rsid w:val="00FB2E33"/>
    <w:rsid w:val="00FB3F89"/>
    <w:rsid w:val="00FB6D13"/>
    <w:rsid w:val="00FC2851"/>
    <w:rsid w:val="00FC3455"/>
    <w:rsid w:val="00FC507F"/>
    <w:rsid w:val="00FC75E1"/>
    <w:rsid w:val="00FC7D47"/>
    <w:rsid w:val="00FD1E79"/>
    <w:rsid w:val="00FD21FA"/>
    <w:rsid w:val="00FD4B77"/>
    <w:rsid w:val="00FD539A"/>
    <w:rsid w:val="00FD5922"/>
    <w:rsid w:val="00FD5E51"/>
    <w:rsid w:val="00FD6B42"/>
    <w:rsid w:val="00FD7B65"/>
    <w:rsid w:val="00FD7EFB"/>
    <w:rsid w:val="00FE028F"/>
    <w:rsid w:val="00FE1129"/>
    <w:rsid w:val="00FE1343"/>
    <w:rsid w:val="00FE1E0C"/>
    <w:rsid w:val="00FE3521"/>
    <w:rsid w:val="00FE6FA3"/>
    <w:rsid w:val="00FF19CB"/>
    <w:rsid w:val="00FF284F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A5EE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A5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73238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083533"/>
    <w:pPr>
      <w:ind w:left="720"/>
      <w:contextualSpacing/>
    </w:pPr>
  </w:style>
  <w:style w:type="paragraph" w:customStyle="1" w:styleId="p5">
    <w:name w:val="p5"/>
    <w:basedOn w:val="a"/>
    <w:rsid w:val="0063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0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C0D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4E338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E3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A5EE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A5E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rsid w:val="0073238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083533"/>
    <w:pPr>
      <w:ind w:left="720"/>
      <w:contextualSpacing/>
    </w:pPr>
  </w:style>
  <w:style w:type="paragraph" w:customStyle="1" w:styleId="p5">
    <w:name w:val="p5"/>
    <w:basedOn w:val="a"/>
    <w:rsid w:val="0063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0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C0D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4E338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E3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6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rfu7</dc:creator>
  <cp:lastModifiedBy>rfu7</cp:lastModifiedBy>
  <cp:revision>46</cp:revision>
  <cp:lastPrinted>2021-04-23T09:48:00Z</cp:lastPrinted>
  <dcterms:created xsi:type="dcterms:W3CDTF">2019-05-22T08:42:00Z</dcterms:created>
  <dcterms:modified xsi:type="dcterms:W3CDTF">2021-04-23T09:50:00Z</dcterms:modified>
</cp:coreProperties>
</file>